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1D2" w:rsidRPr="00A46A12" w:rsidRDefault="005C41D2" w:rsidP="005C41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A12">
        <w:rPr>
          <w:rFonts w:ascii="Times New Roman" w:hAnsi="Times New Roman" w:cs="Times New Roman"/>
          <w:b/>
          <w:sz w:val="28"/>
          <w:szCs w:val="28"/>
        </w:rPr>
        <w:t>Мектеп</w:t>
      </w:r>
      <w:proofErr w:type="spellEnd"/>
      <w:r w:rsidRPr="00A46A1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6A12">
        <w:rPr>
          <w:rFonts w:ascii="Times New Roman" w:hAnsi="Times New Roman" w:cs="Times New Roman"/>
          <w:b/>
          <w:sz w:val="28"/>
          <w:szCs w:val="28"/>
        </w:rPr>
        <w:t>жасына</w:t>
      </w:r>
      <w:proofErr w:type="spellEnd"/>
      <w:r w:rsidRPr="00A46A1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6A12">
        <w:rPr>
          <w:rFonts w:ascii="Times New Roman" w:hAnsi="Times New Roman" w:cs="Times New Roman"/>
          <w:b/>
          <w:sz w:val="28"/>
          <w:szCs w:val="28"/>
        </w:rPr>
        <w:t>дейінгі</w:t>
      </w:r>
      <w:proofErr w:type="spellEnd"/>
      <w:r w:rsidRPr="00A46A1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6A12">
        <w:rPr>
          <w:rFonts w:ascii="Times New Roman" w:hAnsi="Times New Roman" w:cs="Times New Roman"/>
          <w:b/>
          <w:sz w:val="28"/>
          <w:szCs w:val="28"/>
        </w:rPr>
        <w:t>балалардың</w:t>
      </w:r>
      <w:proofErr w:type="spellEnd"/>
      <w:r w:rsidRPr="00A46A1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6A12">
        <w:rPr>
          <w:rFonts w:ascii="Times New Roman" w:hAnsi="Times New Roman" w:cs="Times New Roman"/>
          <w:b/>
          <w:sz w:val="28"/>
          <w:szCs w:val="28"/>
        </w:rPr>
        <w:t>біліктері</w:t>
      </w:r>
      <w:proofErr w:type="spellEnd"/>
      <w:r w:rsidRPr="00A46A12">
        <w:rPr>
          <w:rFonts w:ascii="Times New Roman" w:hAnsi="Times New Roman" w:cs="Times New Roman"/>
          <w:b/>
          <w:sz w:val="28"/>
          <w:szCs w:val="28"/>
        </w:rPr>
        <w:t xml:space="preserve"> мен </w:t>
      </w:r>
      <w:proofErr w:type="spellStart"/>
      <w:r w:rsidRPr="00A46A12">
        <w:rPr>
          <w:rFonts w:ascii="Times New Roman" w:hAnsi="Times New Roman" w:cs="Times New Roman"/>
          <w:b/>
          <w:sz w:val="28"/>
          <w:szCs w:val="28"/>
        </w:rPr>
        <w:t>дағдыларының</w:t>
      </w:r>
      <w:proofErr w:type="spellEnd"/>
      <w:r w:rsidRPr="00A46A1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6A12">
        <w:rPr>
          <w:rFonts w:ascii="Times New Roman" w:hAnsi="Times New Roman" w:cs="Times New Roman"/>
          <w:b/>
          <w:sz w:val="28"/>
          <w:szCs w:val="28"/>
        </w:rPr>
        <w:t>қалыптасуын</w:t>
      </w:r>
      <w:proofErr w:type="spellEnd"/>
      <w:r w:rsidRPr="00A46A1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6A12">
        <w:rPr>
          <w:rFonts w:ascii="Times New Roman" w:hAnsi="Times New Roman" w:cs="Times New Roman"/>
          <w:b/>
          <w:sz w:val="28"/>
          <w:szCs w:val="28"/>
        </w:rPr>
        <w:t>бақылау</w:t>
      </w:r>
      <w:proofErr w:type="spellEnd"/>
      <w:r w:rsidRPr="00A46A1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6A12">
        <w:rPr>
          <w:rFonts w:ascii="Times New Roman" w:hAnsi="Times New Roman" w:cs="Times New Roman"/>
          <w:b/>
          <w:sz w:val="28"/>
          <w:szCs w:val="28"/>
        </w:rPr>
        <w:t>мониторингінің</w:t>
      </w:r>
      <w:proofErr w:type="spellEnd"/>
      <w:r w:rsidRPr="00A46A1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6A12">
        <w:rPr>
          <w:rFonts w:ascii="Times New Roman" w:hAnsi="Times New Roman" w:cs="Times New Roman"/>
          <w:b/>
          <w:sz w:val="28"/>
          <w:szCs w:val="28"/>
        </w:rPr>
        <w:t>қорытынды</w:t>
      </w:r>
      <w:proofErr w:type="spellEnd"/>
      <w:r w:rsidRPr="00A46A1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6A12">
        <w:rPr>
          <w:rFonts w:ascii="Times New Roman" w:hAnsi="Times New Roman" w:cs="Times New Roman"/>
          <w:b/>
          <w:sz w:val="28"/>
          <w:szCs w:val="28"/>
        </w:rPr>
        <w:t>нәтижелері</w:t>
      </w:r>
      <w:proofErr w:type="spellEnd"/>
      <w:r w:rsidRPr="00A46A1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A46A12">
        <w:rPr>
          <w:rFonts w:ascii="Times New Roman" w:hAnsi="Times New Roman" w:cs="Times New Roman"/>
          <w:b/>
          <w:sz w:val="28"/>
          <w:szCs w:val="28"/>
        </w:rPr>
        <w:t>туралы</w:t>
      </w:r>
      <w:proofErr w:type="spellEnd"/>
      <w:proofErr w:type="gramEnd"/>
      <w:r w:rsidRPr="00A46A1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6A12">
        <w:rPr>
          <w:rFonts w:ascii="Times New Roman" w:hAnsi="Times New Roman" w:cs="Times New Roman"/>
          <w:b/>
          <w:sz w:val="28"/>
          <w:szCs w:val="28"/>
        </w:rPr>
        <w:t>ақпарат</w:t>
      </w:r>
      <w:proofErr w:type="spellEnd"/>
    </w:p>
    <w:p w:rsidR="005C41D2" w:rsidRPr="005C4684" w:rsidRDefault="00922710" w:rsidP="002F41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proofErr w:type="spellStart"/>
      <w:r w:rsidRPr="005C4684">
        <w:rPr>
          <w:rFonts w:ascii="Times New Roman" w:hAnsi="Times New Roman" w:cs="Times New Roman"/>
          <w:sz w:val="24"/>
          <w:szCs w:val="24"/>
        </w:rPr>
        <w:t>Білім</w:t>
      </w:r>
      <w:proofErr w:type="spellEnd"/>
      <w:r w:rsidRPr="005C4684">
        <w:rPr>
          <w:rFonts w:ascii="Times New Roman" w:hAnsi="Times New Roman" w:cs="Times New Roman"/>
          <w:sz w:val="24"/>
          <w:szCs w:val="24"/>
        </w:rPr>
        <w:t xml:space="preserve"> беру </w:t>
      </w:r>
      <w:proofErr w:type="spellStart"/>
      <w:r w:rsidRPr="005C4684">
        <w:rPr>
          <w:rFonts w:ascii="Times New Roman" w:hAnsi="Times New Roman" w:cs="Times New Roman"/>
          <w:sz w:val="24"/>
          <w:szCs w:val="24"/>
        </w:rPr>
        <w:t>процесінің</w:t>
      </w:r>
      <w:proofErr w:type="spellEnd"/>
      <w:r w:rsidRPr="005C46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684">
        <w:rPr>
          <w:rFonts w:ascii="Times New Roman" w:hAnsi="Times New Roman" w:cs="Times New Roman"/>
          <w:sz w:val="24"/>
          <w:szCs w:val="24"/>
        </w:rPr>
        <w:t>тиімділігі</w:t>
      </w:r>
      <w:proofErr w:type="spellEnd"/>
      <w:r w:rsidRPr="005C46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C4684">
        <w:rPr>
          <w:rFonts w:ascii="Times New Roman" w:hAnsi="Times New Roman" w:cs="Times New Roman"/>
          <w:sz w:val="24"/>
          <w:szCs w:val="24"/>
        </w:rPr>
        <w:t>сондай-ақ</w:t>
      </w:r>
      <w:proofErr w:type="spellEnd"/>
      <w:r w:rsidRPr="005C46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684">
        <w:rPr>
          <w:rFonts w:ascii="Times New Roman" w:hAnsi="Times New Roman" w:cs="Times New Roman"/>
          <w:sz w:val="24"/>
          <w:szCs w:val="24"/>
        </w:rPr>
        <w:t>балалардың</w:t>
      </w:r>
      <w:proofErr w:type="spellEnd"/>
      <w:r w:rsidRPr="005C4684">
        <w:rPr>
          <w:rFonts w:ascii="Times New Roman" w:hAnsi="Times New Roman" w:cs="Times New Roman"/>
          <w:sz w:val="24"/>
          <w:szCs w:val="24"/>
        </w:rPr>
        <w:t xml:space="preserve"> даму </w:t>
      </w:r>
      <w:proofErr w:type="spellStart"/>
      <w:r w:rsidRPr="005C4684">
        <w:rPr>
          <w:rFonts w:ascii="Times New Roman" w:hAnsi="Times New Roman" w:cs="Times New Roman"/>
          <w:sz w:val="24"/>
          <w:szCs w:val="24"/>
        </w:rPr>
        <w:t>динамикасы</w:t>
      </w:r>
      <w:proofErr w:type="spellEnd"/>
      <w:r w:rsidRPr="005C46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C4684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proofErr w:type="gramEnd"/>
      <w:r w:rsidRPr="005C46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684">
        <w:rPr>
          <w:rFonts w:ascii="Times New Roman" w:hAnsi="Times New Roman" w:cs="Times New Roman"/>
          <w:sz w:val="24"/>
          <w:szCs w:val="24"/>
        </w:rPr>
        <w:t>ақпарат</w:t>
      </w:r>
      <w:proofErr w:type="spellEnd"/>
      <w:r w:rsidRPr="005C46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684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Pr="005C46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684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5C4684">
        <w:rPr>
          <w:rFonts w:ascii="Times New Roman" w:hAnsi="Times New Roman" w:cs="Times New Roman"/>
          <w:sz w:val="24"/>
          <w:szCs w:val="24"/>
        </w:rPr>
        <w:t xml:space="preserve"> 2020-2021 </w:t>
      </w:r>
      <w:proofErr w:type="spellStart"/>
      <w:r w:rsidRPr="005C4684">
        <w:rPr>
          <w:rFonts w:ascii="Times New Roman" w:hAnsi="Times New Roman" w:cs="Times New Roman"/>
          <w:sz w:val="24"/>
          <w:szCs w:val="24"/>
        </w:rPr>
        <w:t>оқу</w:t>
      </w:r>
      <w:proofErr w:type="spellEnd"/>
      <w:r w:rsidRPr="005C46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684">
        <w:rPr>
          <w:rFonts w:ascii="Times New Roman" w:hAnsi="Times New Roman" w:cs="Times New Roman"/>
          <w:sz w:val="24"/>
          <w:szCs w:val="24"/>
        </w:rPr>
        <w:t>жылының</w:t>
      </w:r>
      <w:proofErr w:type="spellEnd"/>
      <w:r w:rsidRPr="005C46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684">
        <w:rPr>
          <w:rFonts w:ascii="Times New Roman" w:hAnsi="Times New Roman" w:cs="Times New Roman"/>
          <w:sz w:val="24"/>
          <w:szCs w:val="24"/>
        </w:rPr>
        <w:t>қорытындысы</w:t>
      </w:r>
      <w:proofErr w:type="spellEnd"/>
      <w:r w:rsidRPr="005C46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684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5C46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684">
        <w:rPr>
          <w:rFonts w:ascii="Times New Roman" w:hAnsi="Times New Roman" w:cs="Times New Roman"/>
          <w:sz w:val="24"/>
          <w:szCs w:val="24"/>
        </w:rPr>
        <w:t>мамыр</w:t>
      </w:r>
      <w:proofErr w:type="spellEnd"/>
      <w:r w:rsidRPr="005C46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684">
        <w:rPr>
          <w:rFonts w:ascii="Times New Roman" w:hAnsi="Times New Roman" w:cs="Times New Roman"/>
          <w:sz w:val="24"/>
          <w:szCs w:val="24"/>
        </w:rPr>
        <w:t>айында</w:t>
      </w:r>
      <w:proofErr w:type="spellEnd"/>
      <w:r w:rsidRPr="005C46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684">
        <w:rPr>
          <w:rFonts w:ascii="Times New Roman" w:hAnsi="Times New Roman" w:cs="Times New Roman"/>
          <w:sz w:val="24"/>
          <w:szCs w:val="24"/>
        </w:rPr>
        <w:t>өткізілетін</w:t>
      </w:r>
      <w:proofErr w:type="spellEnd"/>
      <w:r w:rsidRPr="005C46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684">
        <w:rPr>
          <w:rFonts w:ascii="Times New Roman" w:hAnsi="Times New Roman" w:cs="Times New Roman"/>
          <w:sz w:val="24"/>
          <w:szCs w:val="24"/>
        </w:rPr>
        <w:t>қорытынды</w:t>
      </w:r>
      <w:proofErr w:type="spellEnd"/>
      <w:r w:rsidRPr="005C4684">
        <w:rPr>
          <w:rFonts w:ascii="Times New Roman" w:hAnsi="Times New Roman" w:cs="Times New Roman"/>
          <w:sz w:val="24"/>
          <w:szCs w:val="24"/>
        </w:rPr>
        <w:t xml:space="preserve"> мониторинг </w:t>
      </w:r>
      <w:proofErr w:type="spellStart"/>
      <w:r w:rsidRPr="005C4684">
        <w:rPr>
          <w:rFonts w:ascii="Times New Roman" w:hAnsi="Times New Roman" w:cs="Times New Roman"/>
          <w:sz w:val="24"/>
          <w:szCs w:val="24"/>
        </w:rPr>
        <w:t>негізінде</w:t>
      </w:r>
      <w:proofErr w:type="spellEnd"/>
      <w:r w:rsidRPr="005C46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684">
        <w:rPr>
          <w:rFonts w:ascii="Times New Roman" w:hAnsi="Times New Roman" w:cs="Times New Roman"/>
          <w:sz w:val="24"/>
          <w:szCs w:val="24"/>
        </w:rPr>
        <w:t>балалардың</w:t>
      </w:r>
      <w:proofErr w:type="spellEnd"/>
      <w:r w:rsidRPr="005C4684">
        <w:rPr>
          <w:rFonts w:ascii="Times New Roman" w:hAnsi="Times New Roman" w:cs="Times New Roman"/>
          <w:sz w:val="24"/>
          <w:szCs w:val="24"/>
        </w:rPr>
        <w:t xml:space="preserve"> </w:t>
      </w:r>
      <w:r w:rsidRPr="005C4684">
        <w:rPr>
          <w:rFonts w:ascii="Times New Roman" w:hAnsi="Times New Roman" w:cs="Times New Roman"/>
          <w:sz w:val="24"/>
          <w:szCs w:val="24"/>
          <w:lang w:val="kk-KZ"/>
        </w:rPr>
        <w:t>Ү</w:t>
      </w:r>
      <w:proofErr w:type="spellStart"/>
      <w:r w:rsidRPr="005C4684">
        <w:rPr>
          <w:rFonts w:ascii="Times New Roman" w:hAnsi="Times New Roman" w:cs="Times New Roman"/>
          <w:sz w:val="24"/>
          <w:szCs w:val="24"/>
        </w:rPr>
        <w:t>лгілік</w:t>
      </w:r>
      <w:proofErr w:type="spellEnd"/>
      <w:r w:rsidRPr="005C46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684">
        <w:rPr>
          <w:rFonts w:ascii="Times New Roman" w:hAnsi="Times New Roman" w:cs="Times New Roman"/>
          <w:sz w:val="24"/>
          <w:szCs w:val="24"/>
        </w:rPr>
        <w:t>оқу</w:t>
      </w:r>
      <w:proofErr w:type="spellEnd"/>
      <w:r w:rsidRPr="005C46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684">
        <w:rPr>
          <w:rFonts w:ascii="Times New Roman" w:hAnsi="Times New Roman" w:cs="Times New Roman"/>
          <w:sz w:val="24"/>
          <w:szCs w:val="24"/>
        </w:rPr>
        <w:t>бағдарламасының</w:t>
      </w:r>
      <w:proofErr w:type="spellEnd"/>
      <w:r w:rsidRPr="005C46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684">
        <w:rPr>
          <w:rFonts w:ascii="Times New Roman" w:hAnsi="Times New Roman" w:cs="Times New Roman"/>
          <w:sz w:val="24"/>
          <w:szCs w:val="24"/>
        </w:rPr>
        <w:t>мазмұнын</w:t>
      </w:r>
      <w:proofErr w:type="spellEnd"/>
      <w:r w:rsidRPr="005C46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684">
        <w:rPr>
          <w:rFonts w:ascii="Times New Roman" w:hAnsi="Times New Roman" w:cs="Times New Roman"/>
          <w:sz w:val="24"/>
          <w:szCs w:val="24"/>
        </w:rPr>
        <w:t>игеруіне</w:t>
      </w:r>
      <w:proofErr w:type="spellEnd"/>
      <w:r w:rsidRPr="005C4684">
        <w:rPr>
          <w:rFonts w:ascii="Times New Roman" w:hAnsi="Times New Roman" w:cs="Times New Roman"/>
          <w:sz w:val="24"/>
          <w:szCs w:val="24"/>
        </w:rPr>
        <w:t xml:space="preserve"> мониторинг </w:t>
      </w:r>
      <w:proofErr w:type="spellStart"/>
      <w:r w:rsidRPr="005C4684">
        <w:rPr>
          <w:rFonts w:ascii="Times New Roman" w:hAnsi="Times New Roman" w:cs="Times New Roman"/>
          <w:sz w:val="24"/>
          <w:szCs w:val="24"/>
        </w:rPr>
        <w:t>жүргізілді</w:t>
      </w:r>
      <w:proofErr w:type="spellEnd"/>
      <w:r w:rsidRPr="005C4684">
        <w:rPr>
          <w:rFonts w:ascii="Times New Roman" w:hAnsi="Times New Roman" w:cs="Times New Roman"/>
          <w:sz w:val="24"/>
          <w:szCs w:val="24"/>
        </w:rPr>
        <w:t>.</w:t>
      </w:r>
      <w:r w:rsidRPr="005C4684">
        <w:rPr>
          <w:sz w:val="24"/>
          <w:szCs w:val="24"/>
        </w:rPr>
        <w:t xml:space="preserve"> </w:t>
      </w:r>
      <w:proofErr w:type="spellStart"/>
      <w:r w:rsidRPr="005C4684">
        <w:rPr>
          <w:rFonts w:ascii="Times New Roman" w:hAnsi="Times New Roman" w:cs="Times New Roman"/>
          <w:sz w:val="24"/>
          <w:szCs w:val="24"/>
        </w:rPr>
        <w:t>Қорытынды</w:t>
      </w:r>
      <w:proofErr w:type="spellEnd"/>
      <w:r w:rsidRPr="005C46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684">
        <w:rPr>
          <w:rFonts w:ascii="Times New Roman" w:hAnsi="Times New Roman" w:cs="Times New Roman"/>
          <w:sz w:val="24"/>
          <w:szCs w:val="24"/>
        </w:rPr>
        <w:t>педагогикалық</w:t>
      </w:r>
      <w:proofErr w:type="spellEnd"/>
      <w:r w:rsidRPr="005C46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684">
        <w:rPr>
          <w:rFonts w:ascii="Times New Roman" w:hAnsi="Times New Roman" w:cs="Times New Roman"/>
          <w:sz w:val="24"/>
          <w:szCs w:val="24"/>
        </w:rPr>
        <w:t>диагностиканың</w:t>
      </w:r>
      <w:proofErr w:type="spellEnd"/>
      <w:r w:rsidRPr="005C46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684">
        <w:rPr>
          <w:rFonts w:ascii="Times New Roman" w:hAnsi="Times New Roman" w:cs="Times New Roman"/>
          <w:sz w:val="24"/>
          <w:szCs w:val="24"/>
        </w:rPr>
        <w:t>мақсаты-мектеп</w:t>
      </w:r>
      <w:proofErr w:type="spellEnd"/>
      <w:r w:rsidRPr="005C46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684">
        <w:rPr>
          <w:rFonts w:ascii="Times New Roman" w:hAnsi="Times New Roman" w:cs="Times New Roman"/>
          <w:sz w:val="24"/>
          <w:szCs w:val="24"/>
        </w:rPr>
        <w:t>жасына</w:t>
      </w:r>
      <w:proofErr w:type="spellEnd"/>
      <w:r w:rsidRPr="005C46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684">
        <w:rPr>
          <w:rFonts w:ascii="Times New Roman" w:hAnsi="Times New Roman" w:cs="Times New Roman"/>
          <w:sz w:val="24"/>
          <w:szCs w:val="24"/>
        </w:rPr>
        <w:t>дейінгі</w:t>
      </w:r>
      <w:proofErr w:type="spellEnd"/>
      <w:r w:rsidRPr="005C46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684">
        <w:rPr>
          <w:rFonts w:ascii="Times New Roman" w:hAnsi="Times New Roman" w:cs="Times New Roman"/>
          <w:sz w:val="24"/>
          <w:szCs w:val="24"/>
        </w:rPr>
        <w:t>балалардың</w:t>
      </w:r>
      <w:proofErr w:type="spellEnd"/>
      <w:r w:rsidRPr="005C4684">
        <w:rPr>
          <w:rFonts w:ascii="Times New Roman" w:hAnsi="Times New Roman" w:cs="Times New Roman"/>
          <w:sz w:val="24"/>
          <w:szCs w:val="24"/>
        </w:rPr>
        <w:t xml:space="preserve"> </w:t>
      </w:r>
      <w:r w:rsidRPr="005C4684">
        <w:rPr>
          <w:rFonts w:ascii="Times New Roman" w:hAnsi="Times New Roman" w:cs="Times New Roman"/>
          <w:sz w:val="24"/>
          <w:szCs w:val="24"/>
          <w:lang w:val="kk-KZ"/>
        </w:rPr>
        <w:t>бі</w:t>
      </w:r>
      <w:proofErr w:type="gramStart"/>
      <w:r w:rsidRPr="005C4684">
        <w:rPr>
          <w:rFonts w:ascii="Times New Roman" w:hAnsi="Times New Roman" w:cs="Times New Roman"/>
          <w:sz w:val="24"/>
          <w:szCs w:val="24"/>
          <w:lang w:val="kk-KZ"/>
        </w:rPr>
        <w:t>л</w:t>
      </w:r>
      <w:proofErr w:type="gramEnd"/>
      <w:r w:rsidRPr="005C4684">
        <w:rPr>
          <w:rFonts w:ascii="Times New Roman" w:hAnsi="Times New Roman" w:cs="Times New Roman"/>
          <w:sz w:val="24"/>
          <w:szCs w:val="24"/>
          <w:lang w:val="kk-KZ"/>
        </w:rPr>
        <w:t>іктері</w:t>
      </w:r>
      <w:r w:rsidRPr="005C4684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Pr="005C4684">
        <w:rPr>
          <w:rFonts w:ascii="Times New Roman" w:hAnsi="Times New Roman" w:cs="Times New Roman"/>
          <w:sz w:val="24"/>
          <w:szCs w:val="24"/>
        </w:rPr>
        <w:t>дағдыларының</w:t>
      </w:r>
      <w:proofErr w:type="spellEnd"/>
      <w:r w:rsidRPr="005C46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684">
        <w:rPr>
          <w:rFonts w:ascii="Times New Roman" w:hAnsi="Times New Roman" w:cs="Times New Roman"/>
          <w:sz w:val="24"/>
          <w:szCs w:val="24"/>
        </w:rPr>
        <w:t>қалыптасу</w:t>
      </w:r>
      <w:proofErr w:type="spellEnd"/>
      <w:r w:rsidRPr="005C46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684">
        <w:rPr>
          <w:rFonts w:ascii="Times New Roman" w:hAnsi="Times New Roman" w:cs="Times New Roman"/>
          <w:sz w:val="24"/>
          <w:szCs w:val="24"/>
        </w:rPr>
        <w:t>деңгейін</w:t>
      </w:r>
      <w:proofErr w:type="spellEnd"/>
      <w:r w:rsidRPr="005C46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684">
        <w:rPr>
          <w:rFonts w:ascii="Times New Roman" w:hAnsi="Times New Roman" w:cs="Times New Roman"/>
          <w:sz w:val="24"/>
          <w:szCs w:val="24"/>
        </w:rPr>
        <w:t>анықтау</w:t>
      </w:r>
      <w:proofErr w:type="spellEnd"/>
      <w:r w:rsidRPr="005C4684">
        <w:rPr>
          <w:rFonts w:ascii="Times New Roman" w:hAnsi="Times New Roman" w:cs="Times New Roman"/>
          <w:sz w:val="24"/>
          <w:szCs w:val="24"/>
        </w:rPr>
        <w:t>.</w:t>
      </w:r>
    </w:p>
    <w:p w:rsidR="00922710" w:rsidRPr="005C4684" w:rsidRDefault="00922710" w:rsidP="002F41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C4684">
        <w:rPr>
          <w:rFonts w:ascii="Times New Roman" w:hAnsi="Times New Roman" w:cs="Times New Roman"/>
          <w:sz w:val="24"/>
          <w:szCs w:val="24"/>
          <w:lang w:val="kk-KZ"/>
        </w:rPr>
        <w:t>Мониторингті тәрбиеші басқа педагогикалық қызметкерлермен тығыз ынтымақтастықта жүргізеді, оның негізінде балалардың мектепте оқуға қажетті дағдыларын жетілдіру міндеттері анықталады.</w:t>
      </w:r>
    </w:p>
    <w:p w:rsidR="0000032A" w:rsidRPr="005C4684" w:rsidRDefault="00AD71BE" w:rsidP="002F41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C4684">
        <w:rPr>
          <w:rFonts w:ascii="Times New Roman" w:hAnsi="Times New Roman" w:cs="Times New Roman"/>
          <w:sz w:val="24"/>
          <w:szCs w:val="24"/>
          <w:lang w:val="kk-KZ"/>
        </w:rPr>
        <w:t>Облыстық және Нұр-С</w:t>
      </w:r>
      <w:r w:rsidR="0000032A" w:rsidRPr="005C4684">
        <w:rPr>
          <w:rFonts w:ascii="Times New Roman" w:hAnsi="Times New Roman" w:cs="Times New Roman"/>
          <w:sz w:val="24"/>
          <w:szCs w:val="24"/>
          <w:lang w:val="kk-KZ"/>
        </w:rPr>
        <w:t>ұлтан, Алматы, Шымкент қалаларының білім басқармалары ұсынған деректер бойынша мониторингке 10 856 мектепке дейінгі ұйымның 10 212-сі (94%) қатысты, 941 832 бала қамтылды, оның ішінде балалар саны:</w:t>
      </w:r>
    </w:p>
    <w:p w:rsidR="0000032A" w:rsidRPr="005C4684" w:rsidRDefault="0000032A" w:rsidP="002F41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C4684">
        <w:rPr>
          <w:rFonts w:ascii="Times New Roman" w:hAnsi="Times New Roman" w:cs="Times New Roman"/>
          <w:sz w:val="24"/>
          <w:szCs w:val="24"/>
          <w:lang w:val="kk-KZ"/>
        </w:rPr>
        <w:t>- ерте жастағы топта (1 жастан бастап) - 46 419;</w:t>
      </w:r>
    </w:p>
    <w:p w:rsidR="0000032A" w:rsidRPr="005C4684" w:rsidRDefault="0000032A" w:rsidP="002F41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C4684">
        <w:rPr>
          <w:rFonts w:ascii="Times New Roman" w:hAnsi="Times New Roman" w:cs="Times New Roman"/>
          <w:sz w:val="24"/>
          <w:szCs w:val="24"/>
          <w:lang w:val="kk-KZ"/>
        </w:rPr>
        <w:t>- кіші топқа (2 жастан бастап) - 146 510;</w:t>
      </w:r>
    </w:p>
    <w:p w:rsidR="0000032A" w:rsidRPr="005C4684" w:rsidRDefault="0000032A" w:rsidP="002F41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C4684">
        <w:rPr>
          <w:rFonts w:ascii="Times New Roman" w:hAnsi="Times New Roman" w:cs="Times New Roman"/>
          <w:sz w:val="24"/>
          <w:szCs w:val="24"/>
          <w:lang w:val="kk-KZ"/>
        </w:rPr>
        <w:t>- орта топта (3 жастан бастап) - 225 375;</w:t>
      </w:r>
    </w:p>
    <w:p w:rsidR="0000032A" w:rsidRPr="005C4684" w:rsidRDefault="0000032A" w:rsidP="002F41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C4684">
        <w:rPr>
          <w:rFonts w:ascii="Times New Roman" w:hAnsi="Times New Roman" w:cs="Times New Roman"/>
          <w:sz w:val="24"/>
          <w:szCs w:val="24"/>
          <w:lang w:val="kk-KZ"/>
        </w:rPr>
        <w:t>- ересектер тобы (4 жастан бастап) - 245 592;</w:t>
      </w:r>
    </w:p>
    <w:p w:rsidR="0000032A" w:rsidRPr="005C4684" w:rsidRDefault="0000032A" w:rsidP="002F41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C4684">
        <w:rPr>
          <w:rFonts w:ascii="Times New Roman" w:hAnsi="Times New Roman" w:cs="Times New Roman"/>
          <w:sz w:val="24"/>
          <w:szCs w:val="24"/>
          <w:lang w:val="kk-KZ"/>
        </w:rPr>
        <w:t>- мектепалды даярлық топтарында (сыныптарында) (5 жастан бастап) – 279 561.</w:t>
      </w:r>
    </w:p>
    <w:p w:rsidR="0000032A" w:rsidRPr="005C4684" w:rsidRDefault="0000032A" w:rsidP="002F41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C4684">
        <w:rPr>
          <w:rFonts w:ascii="Times New Roman" w:hAnsi="Times New Roman" w:cs="Times New Roman"/>
          <w:sz w:val="24"/>
          <w:szCs w:val="24"/>
          <w:lang w:val="kk-KZ"/>
        </w:rPr>
        <w:t>Үлгілікоқу бағдарламасын меңгеру деңгейінің қорытынды диагностикасының нәтижелеріне сәйкес, дағдыларды дамыту:</w:t>
      </w:r>
    </w:p>
    <w:p w:rsidR="0000032A" w:rsidRPr="005C4684" w:rsidRDefault="0000032A" w:rsidP="002F41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C4684">
        <w:rPr>
          <w:rFonts w:ascii="Times New Roman" w:hAnsi="Times New Roman" w:cs="Times New Roman"/>
          <w:sz w:val="24"/>
          <w:szCs w:val="24"/>
          <w:lang w:val="kk-KZ"/>
        </w:rPr>
        <w:t>- ерте жастағы балалар тобы (1 жастан бастап) - 34 921 баланың біліктері мен дағдыларының жоғары және орташа деңгейі бар, бұл 64,9% - ды құрайды;</w:t>
      </w:r>
    </w:p>
    <w:p w:rsidR="0000032A" w:rsidRPr="005C4684" w:rsidRDefault="0000032A" w:rsidP="002F41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C4684">
        <w:rPr>
          <w:rFonts w:ascii="Times New Roman" w:hAnsi="Times New Roman" w:cs="Times New Roman"/>
          <w:sz w:val="24"/>
          <w:szCs w:val="24"/>
          <w:lang w:val="kk-KZ"/>
        </w:rPr>
        <w:t>- кіші топ (2 жастан бастап) - 116 827 баланың біліктері мен дағдыларының жоғары және орташа деңгейі бар, бұл 80,2% құрайды;</w:t>
      </w:r>
    </w:p>
    <w:p w:rsidR="0000032A" w:rsidRPr="005C4684" w:rsidRDefault="0000032A" w:rsidP="002F41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C4684">
        <w:rPr>
          <w:rFonts w:ascii="Times New Roman" w:hAnsi="Times New Roman" w:cs="Times New Roman"/>
          <w:sz w:val="24"/>
          <w:szCs w:val="24"/>
          <w:lang w:val="kk-KZ"/>
        </w:rPr>
        <w:t>- орта топ (3 жастан бастап) - 187 703 баланың дағдылары мен дағдыларының жоғары және орташа деңгейі бар, бұл 83,8% құрайды;</w:t>
      </w:r>
    </w:p>
    <w:p w:rsidR="0000032A" w:rsidRPr="005C4684" w:rsidRDefault="0000032A" w:rsidP="002F41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C4684">
        <w:rPr>
          <w:rFonts w:ascii="Times New Roman" w:hAnsi="Times New Roman" w:cs="Times New Roman"/>
          <w:sz w:val="24"/>
          <w:szCs w:val="24"/>
          <w:lang w:val="kk-KZ"/>
        </w:rPr>
        <w:t>- ересектер тобы (4 жастан бастап) - 213 473 баланың біліктері мен дағдыларының жоғары және орташа деңгейі бар, бұл 87,0% құрайды;</w:t>
      </w:r>
    </w:p>
    <w:p w:rsidR="0000032A" w:rsidRPr="005C4684" w:rsidRDefault="0000032A" w:rsidP="002F41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C4684">
        <w:rPr>
          <w:rFonts w:ascii="Times New Roman" w:hAnsi="Times New Roman" w:cs="Times New Roman"/>
          <w:sz w:val="24"/>
          <w:szCs w:val="24"/>
          <w:lang w:val="kk-KZ"/>
        </w:rPr>
        <w:t>- мектепалды даярлық топтары (сыныптары) (5 жастан бастап) – 246 559 тәрбиеленушінің біліктері мен дағдыларының жоғары және орташа деңгейі бар, бұл 87,2% - ды құрайды.</w:t>
      </w:r>
    </w:p>
    <w:p w:rsidR="0000032A" w:rsidRDefault="0000032A" w:rsidP="0000032A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noProof/>
          <w:lang w:eastAsia="ru-RU"/>
        </w:rPr>
        <w:drawing>
          <wp:inline distT="0" distB="0" distL="0" distR="0" wp14:anchorId="5A2CBA39" wp14:editId="00F0F0C8">
            <wp:extent cx="5760720" cy="2294420"/>
            <wp:effectExtent l="0" t="0" r="11430" b="10795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930907" w:rsidRPr="005C4684" w:rsidRDefault="00930907" w:rsidP="003421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C4684">
        <w:rPr>
          <w:rFonts w:ascii="Times New Roman" w:hAnsi="Times New Roman" w:cs="Times New Roman"/>
          <w:sz w:val="24"/>
          <w:szCs w:val="24"/>
          <w:lang w:val="kk-KZ"/>
        </w:rPr>
        <w:lastRenderedPageBreak/>
        <w:t>Мектепке дейінгі ұйымдарда мониторинг нәтижелері бойынша алынған деректер негізінде баланың жеке даму карталары толтырылады.</w:t>
      </w:r>
    </w:p>
    <w:p w:rsidR="00F84B32" w:rsidRPr="005C4684" w:rsidRDefault="00F84B32" w:rsidP="003421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C4684">
        <w:rPr>
          <w:rFonts w:ascii="Times New Roman" w:hAnsi="Times New Roman" w:cs="Times New Roman"/>
          <w:sz w:val="24"/>
          <w:szCs w:val="24"/>
          <w:lang w:val="kk-KZ"/>
        </w:rPr>
        <w:t>Мектеп жасына дейінгі балалар арасында біліктері мен дағдыларды дамыту деңгейінің қорытынды мониторингінің нәтижелері бойынша бағдарламаны меңгерудің жоғары деңгейі:</w:t>
      </w:r>
    </w:p>
    <w:p w:rsidR="00F84B32" w:rsidRPr="005C4684" w:rsidRDefault="00F84B32" w:rsidP="003421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C4684">
        <w:rPr>
          <w:rFonts w:ascii="Times New Roman" w:hAnsi="Times New Roman" w:cs="Times New Roman"/>
          <w:sz w:val="24"/>
          <w:szCs w:val="24"/>
          <w:lang w:val="kk-KZ"/>
        </w:rPr>
        <w:t>- ерте жастағы балалар арасында (1 жастан бастап) - Жамбыл (92,0%), Қостанай (84,2%), Қызылорда облысы (83,8%);</w:t>
      </w:r>
    </w:p>
    <w:p w:rsidR="00F84B32" w:rsidRPr="005C4684" w:rsidRDefault="00F84B32" w:rsidP="0034217D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C4684">
        <w:rPr>
          <w:rFonts w:ascii="Times New Roman" w:hAnsi="Times New Roman" w:cs="Times New Roman"/>
          <w:sz w:val="24"/>
          <w:szCs w:val="24"/>
          <w:lang w:val="kk-KZ"/>
        </w:rPr>
        <w:t>- кіші топ балалары арасында (2 жастан бастап) - Жамбыл (96,7%), Қызылорда (92,9%), Алматы (88,6%), Қостанай (87,1%), Павлодар (85,1%) облыстары және Шымкент қаласы (86%);</w:t>
      </w:r>
    </w:p>
    <w:p w:rsidR="00F84B32" w:rsidRPr="005C4684" w:rsidRDefault="0034217D" w:rsidP="0034217D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C4684">
        <w:rPr>
          <w:rFonts w:ascii="Times New Roman" w:hAnsi="Times New Roman" w:cs="Times New Roman"/>
          <w:sz w:val="24"/>
          <w:szCs w:val="24"/>
          <w:lang w:val="kk-KZ"/>
        </w:rPr>
        <w:t>- орта жас</w:t>
      </w:r>
      <w:r w:rsidR="00F84B32" w:rsidRPr="005C4684">
        <w:rPr>
          <w:rFonts w:ascii="Times New Roman" w:hAnsi="Times New Roman" w:cs="Times New Roman"/>
          <w:sz w:val="24"/>
          <w:szCs w:val="24"/>
          <w:lang w:val="kk-KZ"/>
        </w:rPr>
        <w:t>тағы балалар арасында (3 жастан бастап)</w:t>
      </w:r>
      <w:r w:rsidRPr="005C468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84B32" w:rsidRPr="005C4684">
        <w:rPr>
          <w:rFonts w:ascii="Times New Roman" w:hAnsi="Times New Roman" w:cs="Times New Roman"/>
          <w:sz w:val="24"/>
          <w:szCs w:val="24"/>
          <w:lang w:val="kk-KZ"/>
        </w:rPr>
        <w:t>-</w:t>
      </w:r>
      <w:r w:rsidRPr="005C468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84B32" w:rsidRPr="005C4684">
        <w:rPr>
          <w:rFonts w:ascii="Times New Roman" w:hAnsi="Times New Roman" w:cs="Times New Roman"/>
          <w:sz w:val="24"/>
          <w:szCs w:val="24"/>
          <w:lang w:val="kk-KZ"/>
        </w:rPr>
        <w:t>Жамбыл облысы (96,8%), Қызылорда (95%), Қостанай (90%), Солтүстік Қазақстан (89,4%), Павлодар (87,7%), Атырау (87%), Алматы (86,2%), Маңғыстау (84%) облыстары және Шымкент қаласы (89%);</w:t>
      </w:r>
    </w:p>
    <w:p w:rsidR="00AD71BE" w:rsidRPr="005C4684" w:rsidRDefault="00AD71BE" w:rsidP="0034217D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C4684">
        <w:rPr>
          <w:rFonts w:ascii="Times New Roman" w:hAnsi="Times New Roman" w:cs="Times New Roman"/>
          <w:sz w:val="24"/>
          <w:szCs w:val="24"/>
          <w:lang w:val="kk-KZ"/>
        </w:rPr>
        <w:t xml:space="preserve">- ересек </w:t>
      </w:r>
      <w:r w:rsidR="0034217D" w:rsidRPr="005C4684">
        <w:rPr>
          <w:rFonts w:ascii="Times New Roman" w:hAnsi="Times New Roman" w:cs="Times New Roman"/>
          <w:sz w:val="24"/>
          <w:szCs w:val="24"/>
          <w:lang w:val="kk-KZ"/>
        </w:rPr>
        <w:t>жастағы балалар</w:t>
      </w:r>
      <w:r w:rsidRPr="005C4684">
        <w:rPr>
          <w:rFonts w:ascii="Times New Roman" w:hAnsi="Times New Roman" w:cs="Times New Roman"/>
          <w:sz w:val="24"/>
          <w:szCs w:val="24"/>
          <w:lang w:val="kk-KZ"/>
        </w:rPr>
        <w:t xml:space="preserve"> арасында (4 жастан бастап) - Жамбыл облысы (97,2 %), Қызылорда (95%), Алматы (92,8%), Солтүстік Қазақстан (91,5%), Қостанай (91%), Маңғыстау (90%), Павлодар (88,8%), Атырау (88%), Ақмола (84,9%), Қарағанды (84,6) облыстары мен Нұр-Сұлтан (84%), Шымкент (90%) қалалары;</w:t>
      </w:r>
    </w:p>
    <w:p w:rsidR="00AD71BE" w:rsidRPr="005C4684" w:rsidRDefault="00AD71BE" w:rsidP="003421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C4684">
        <w:rPr>
          <w:rFonts w:ascii="Times New Roman" w:hAnsi="Times New Roman" w:cs="Times New Roman"/>
          <w:sz w:val="24"/>
          <w:szCs w:val="24"/>
          <w:lang w:val="kk-KZ"/>
        </w:rPr>
        <w:t xml:space="preserve">- мектепалды </w:t>
      </w:r>
      <w:r w:rsidR="0034217D" w:rsidRPr="005C4684">
        <w:rPr>
          <w:rFonts w:ascii="Times New Roman" w:hAnsi="Times New Roman" w:cs="Times New Roman"/>
          <w:sz w:val="24"/>
          <w:szCs w:val="24"/>
          <w:lang w:val="kk-KZ"/>
        </w:rPr>
        <w:t>жастағы балалар</w:t>
      </w:r>
      <w:r w:rsidRPr="005C4684">
        <w:rPr>
          <w:rFonts w:ascii="Times New Roman" w:hAnsi="Times New Roman" w:cs="Times New Roman"/>
          <w:sz w:val="24"/>
          <w:szCs w:val="24"/>
          <w:lang w:val="kk-KZ"/>
        </w:rPr>
        <w:t xml:space="preserve"> арасында (5 жастан бастап) - Қызылорда (97%), Алматы (94,1%), Павлодар облысы (91,9%), Жамбыл облысы (91,6%), Қостанай (91%), Атырау (88%), Ақмола (87,6%), Маңғыстау (87%), Ақтөбе (85%), ШҚО (84%) облыстары мен Нұр-Сұлтан (87,2%), Шымкент (92%), Алматы (83%) қалалары.</w:t>
      </w:r>
    </w:p>
    <w:p w:rsidR="00AD71BE" w:rsidRDefault="00AD71BE" w:rsidP="00AD71B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D71BE" w:rsidRDefault="00AD71BE" w:rsidP="00AD71B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noProof/>
          <w:lang w:eastAsia="ru-RU"/>
        </w:rPr>
        <w:drawing>
          <wp:inline distT="0" distB="0" distL="0" distR="0" wp14:anchorId="3CF87E49" wp14:editId="24118CD7">
            <wp:extent cx="5760720" cy="2646983"/>
            <wp:effectExtent l="0" t="0" r="11430" b="2032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AD71BE" w:rsidRDefault="00AD71BE" w:rsidP="00F84B32">
      <w:pPr>
        <w:spacing w:after="0"/>
        <w:ind w:left="-567" w:firstLine="567"/>
        <w:rPr>
          <w:rFonts w:ascii="Times New Roman" w:hAnsi="Times New Roman" w:cs="Times New Roman"/>
          <w:sz w:val="28"/>
          <w:szCs w:val="28"/>
          <w:lang w:val="kk-KZ"/>
        </w:rPr>
      </w:pPr>
    </w:p>
    <w:p w:rsidR="00F84B32" w:rsidRDefault="00AD71BE" w:rsidP="00F84B32">
      <w:pPr>
        <w:spacing w:after="0"/>
        <w:ind w:left="-567" w:firstLine="567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noProof/>
          <w:lang w:eastAsia="ru-RU"/>
        </w:rPr>
        <w:lastRenderedPageBreak/>
        <w:drawing>
          <wp:inline distT="0" distB="0" distL="0" distR="0" wp14:anchorId="2DD199F9" wp14:editId="5D0CA991">
            <wp:extent cx="5760720" cy="2511870"/>
            <wp:effectExtent l="0" t="0" r="11430" b="22225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AD71BE" w:rsidRDefault="00AD71BE" w:rsidP="00F84B32">
      <w:pPr>
        <w:spacing w:after="0"/>
        <w:ind w:left="-567" w:firstLine="567"/>
        <w:rPr>
          <w:rFonts w:ascii="Times New Roman" w:hAnsi="Times New Roman" w:cs="Times New Roman"/>
          <w:sz w:val="28"/>
          <w:szCs w:val="28"/>
          <w:lang w:val="kk-KZ"/>
        </w:rPr>
      </w:pPr>
    </w:p>
    <w:p w:rsidR="00AD71BE" w:rsidRDefault="00AD71BE" w:rsidP="00F84B32">
      <w:pPr>
        <w:spacing w:after="0"/>
        <w:ind w:left="-567" w:firstLine="567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noProof/>
          <w:lang w:eastAsia="ru-RU"/>
        </w:rPr>
        <w:drawing>
          <wp:inline distT="0" distB="0" distL="0" distR="0" wp14:anchorId="2279C9E1" wp14:editId="35426EF1">
            <wp:extent cx="5760720" cy="2713113"/>
            <wp:effectExtent l="0" t="0" r="11430" b="1143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AD71BE" w:rsidRDefault="00AD71BE" w:rsidP="00F84B32">
      <w:pPr>
        <w:spacing w:after="0"/>
        <w:ind w:left="-567" w:firstLine="567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noProof/>
          <w:lang w:eastAsia="ru-RU"/>
        </w:rPr>
        <w:drawing>
          <wp:inline distT="0" distB="0" distL="0" distR="0" wp14:anchorId="7B343372" wp14:editId="1CA69D4B">
            <wp:extent cx="5760720" cy="2099875"/>
            <wp:effectExtent l="0" t="0" r="11430" b="1524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D71BE" w:rsidRDefault="00AD71BE" w:rsidP="00F84B32">
      <w:pPr>
        <w:spacing w:after="0"/>
        <w:ind w:left="-567" w:firstLine="567"/>
        <w:rPr>
          <w:rFonts w:ascii="Times New Roman" w:hAnsi="Times New Roman" w:cs="Times New Roman"/>
          <w:sz w:val="28"/>
          <w:szCs w:val="28"/>
          <w:lang w:val="kk-KZ"/>
        </w:rPr>
      </w:pPr>
    </w:p>
    <w:p w:rsidR="00AD71BE" w:rsidRDefault="00AD71BE" w:rsidP="00F84B32">
      <w:pPr>
        <w:spacing w:after="0"/>
        <w:ind w:left="-567" w:firstLine="567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noProof/>
          <w:lang w:eastAsia="ru-RU"/>
        </w:rPr>
        <w:lastRenderedPageBreak/>
        <w:drawing>
          <wp:inline distT="0" distB="0" distL="0" distR="0" wp14:anchorId="71297523" wp14:editId="5E7FBC8B">
            <wp:extent cx="5760720" cy="1895463"/>
            <wp:effectExtent l="0" t="0" r="11430" b="1016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7D251E" w:rsidRDefault="007D251E" w:rsidP="00F84B32">
      <w:pPr>
        <w:spacing w:after="0"/>
        <w:ind w:left="-567" w:firstLine="567"/>
        <w:rPr>
          <w:rFonts w:ascii="Times New Roman" w:hAnsi="Times New Roman" w:cs="Times New Roman"/>
          <w:sz w:val="28"/>
          <w:szCs w:val="28"/>
          <w:lang w:val="kk-KZ"/>
        </w:rPr>
      </w:pPr>
    </w:p>
    <w:p w:rsidR="007D251E" w:rsidRPr="005C4684" w:rsidRDefault="0053255B" w:rsidP="002F41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C4684">
        <w:rPr>
          <w:rFonts w:ascii="Times New Roman" w:hAnsi="Times New Roman" w:cs="Times New Roman"/>
          <w:sz w:val="24"/>
          <w:szCs w:val="24"/>
          <w:lang w:val="kk-KZ"/>
        </w:rPr>
        <w:t>Бағдарламаны игеру деңгейінің қорытынды мониторингінің нәтижелері бойынша төмен нәтижелер:</w:t>
      </w:r>
    </w:p>
    <w:p w:rsidR="0053255B" w:rsidRPr="005C4684" w:rsidRDefault="0053255B" w:rsidP="002F41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C4684">
        <w:rPr>
          <w:rFonts w:ascii="Times New Roman" w:hAnsi="Times New Roman" w:cs="Times New Roman"/>
          <w:sz w:val="24"/>
          <w:szCs w:val="24"/>
          <w:lang w:val="kk-KZ"/>
        </w:rPr>
        <w:t>- ересек топ балалары арасында (4 жастан бастап) 5 өңір көрсетті: Түркістан (81,5%), ШҚО (80,4%), БҚО (80%), Ақтөбе (79,8%) облыстары және Алматы қаласы (81%).</w:t>
      </w:r>
    </w:p>
    <w:p w:rsidR="0053255B" w:rsidRPr="005C4684" w:rsidRDefault="0053255B" w:rsidP="002F41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C4684">
        <w:rPr>
          <w:rFonts w:ascii="Times New Roman" w:hAnsi="Times New Roman" w:cs="Times New Roman"/>
          <w:sz w:val="24"/>
          <w:szCs w:val="24"/>
          <w:lang w:val="kk-KZ"/>
        </w:rPr>
        <w:t>- мектепалды даярлық топтарының (сыныптарының) балалары арасында (5 жастан бастап): БҚО (81,1%) және Қарағанды облысы (78,9%).</w:t>
      </w:r>
    </w:p>
    <w:p w:rsidR="0053255B" w:rsidRPr="005C4684" w:rsidRDefault="0053255B" w:rsidP="002F41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C4684">
        <w:rPr>
          <w:rFonts w:ascii="Times New Roman" w:hAnsi="Times New Roman" w:cs="Times New Roman"/>
          <w:sz w:val="24"/>
          <w:szCs w:val="24"/>
          <w:lang w:val="kk-KZ"/>
        </w:rPr>
        <w:t>Мектепалды даярлық топтарының (сыныптарының) балалары арасында біліктері мен дағдылардың қалыптасуын бастапқы, аралық және қорытынды бақылау нәтижелеріне талдау жүргізілді, одан Қазақстан Республикасында білім беруді және ғылымды дамытудың 2020 - 2025 жылдарға арналған мемлекеттік бағдарламасының көрсеткішінен мектепалды жастағы балалардың мектепте оқуға дайындық деңгейінен 12 өңір алда екені көрініп тұр (2021 жылы - 82,5%).</w:t>
      </w:r>
    </w:p>
    <w:p w:rsidR="0053255B" w:rsidRDefault="0053255B" w:rsidP="0053255B">
      <w:pPr>
        <w:spacing w:after="0"/>
        <w:ind w:left="-567" w:firstLine="567"/>
        <w:rPr>
          <w:rFonts w:ascii="Times New Roman" w:hAnsi="Times New Roman" w:cs="Times New Roman"/>
          <w:sz w:val="28"/>
          <w:szCs w:val="28"/>
          <w:lang w:val="kk-KZ"/>
        </w:rPr>
      </w:pPr>
    </w:p>
    <w:p w:rsidR="0053255B" w:rsidRDefault="0053255B" w:rsidP="0053255B">
      <w:pPr>
        <w:spacing w:after="0"/>
        <w:ind w:left="-567" w:firstLine="567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noProof/>
          <w:lang w:eastAsia="ru-RU"/>
        </w:rPr>
        <w:drawing>
          <wp:inline distT="0" distB="0" distL="0" distR="0" wp14:anchorId="046F37A5" wp14:editId="39B66186">
            <wp:extent cx="5760720" cy="2236515"/>
            <wp:effectExtent l="0" t="0" r="11430" b="1143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53255B" w:rsidRDefault="0053255B" w:rsidP="0053255B">
      <w:pPr>
        <w:spacing w:after="0"/>
        <w:ind w:left="-567" w:firstLine="567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703"/>
        <w:gridCol w:w="2147"/>
        <w:gridCol w:w="1560"/>
        <w:gridCol w:w="1701"/>
        <w:gridCol w:w="1559"/>
        <w:gridCol w:w="1417"/>
      </w:tblGrid>
      <w:tr w:rsidR="0053255B" w:rsidRPr="0053255B" w:rsidTr="002F413C">
        <w:trPr>
          <w:trHeight w:val="460"/>
        </w:trPr>
        <w:tc>
          <w:tcPr>
            <w:tcW w:w="703" w:type="dxa"/>
            <w:tcBorders>
              <w:top w:val="single" w:sz="8" w:space="0" w:color="84ACB6"/>
              <w:left w:val="single" w:sz="8" w:space="0" w:color="84ACB6"/>
              <w:bottom w:val="single" w:sz="12" w:space="0" w:color="84ACB6"/>
              <w:right w:val="single" w:sz="8" w:space="0" w:color="84ACB6"/>
            </w:tcBorders>
            <w:shd w:val="clear" w:color="000000" w:fill="2683C6"/>
            <w:hideMark/>
          </w:tcPr>
          <w:p w:rsidR="0053255B" w:rsidRPr="0053255B" w:rsidRDefault="0053255B" w:rsidP="00B81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7" w:type="dxa"/>
            <w:tcBorders>
              <w:top w:val="single" w:sz="8" w:space="0" w:color="84ACB6"/>
              <w:left w:val="nil"/>
              <w:bottom w:val="single" w:sz="12" w:space="0" w:color="84ACB6"/>
              <w:right w:val="single" w:sz="8" w:space="0" w:color="84ACB6"/>
            </w:tcBorders>
            <w:shd w:val="clear" w:color="000000" w:fill="2683C6"/>
            <w:hideMark/>
          </w:tcPr>
          <w:p w:rsidR="0053255B" w:rsidRPr="0053255B" w:rsidRDefault="0053255B" w:rsidP="00B81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 w:eastAsia="ru-RU"/>
              </w:rPr>
              <w:t>Өңірлер</w:t>
            </w:r>
          </w:p>
        </w:tc>
        <w:tc>
          <w:tcPr>
            <w:tcW w:w="1560" w:type="dxa"/>
            <w:tcBorders>
              <w:top w:val="single" w:sz="8" w:space="0" w:color="84ACB6"/>
              <w:left w:val="nil"/>
              <w:bottom w:val="single" w:sz="12" w:space="0" w:color="84ACB6"/>
              <w:right w:val="single" w:sz="8" w:space="0" w:color="84ACB6"/>
            </w:tcBorders>
            <w:shd w:val="clear" w:color="000000" w:fill="2683C6"/>
            <w:hideMark/>
          </w:tcPr>
          <w:p w:rsidR="0053255B" w:rsidRPr="0053255B" w:rsidRDefault="0053255B" w:rsidP="00B81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325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Бастапқы</w:t>
            </w:r>
            <w:proofErr w:type="spellEnd"/>
            <w:r w:rsidRPr="005325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5325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қыркүйек</w:t>
            </w:r>
            <w:proofErr w:type="spellEnd"/>
            <w:r w:rsidRPr="005325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8" w:space="0" w:color="84ACB6"/>
              <w:left w:val="nil"/>
              <w:bottom w:val="single" w:sz="12" w:space="0" w:color="84ACB6"/>
              <w:right w:val="single" w:sz="8" w:space="0" w:color="84ACB6"/>
            </w:tcBorders>
            <w:shd w:val="clear" w:color="000000" w:fill="2683C6"/>
            <w:hideMark/>
          </w:tcPr>
          <w:p w:rsidR="00B81B29" w:rsidRDefault="0053255B" w:rsidP="00B81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325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Аралық</w:t>
            </w:r>
            <w:proofErr w:type="spellEnd"/>
          </w:p>
          <w:p w:rsidR="0053255B" w:rsidRPr="0053255B" w:rsidRDefault="0053255B" w:rsidP="00B81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5325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қаңтар</w:t>
            </w:r>
            <w:proofErr w:type="spellEnd"/>
            <w:r w:rsidRPr="005325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single" w:sz="8" w:space="0" w:color="84ACB6"/>
              <w:left w:val="nil"/>
              <w:bottom w:val="single" w:sz="12" w:space="0" w:color="84ACB6"/>
              <w:right w:val="single" w:sz="8" w:space="0" w:color="84ACB6"/>
            </w:tcBorders>
            <w:shd w:val="clear" w:color="000000" w:fill="2683C6"/>
            <w:hideMark/>
          </w:tcPr>
          <w:p w:rsidR="0053255B" w:rsidRPr="0053255B" w:rsidRDefault="0053255B" w:rsidP="00B81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325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Қорытынды</w:t>
            </w:r>
            <w:proofErr w:type="spellEnd"/>
            <w:r w:rsidRPr="005325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5325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мамыр</w:t>
            </w:r>
            <w:proofErr w:type="spellEnd"/>
            <w:r w:rsidRPr="005325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8" w:space="0" w:color="84ACB6"/>
              <w:left w:val="nil"/>
              <w:bottom w:val="single" w:sz="12" w:space="0" w:color="84ACB6"/>
              <w:right w:val="single" w:sz="8" w:space="0" w:color="84ACB6"/>
            </w:tcBorders>
            <w:shd w:val="clear" w:color="000000" w:fill="2683C6"/>
            <w:hideMark/>
          </w:tcPr>
          <w:p w:rsidR="0053255B" w:rsidRPr="0053255B" w:rsidRDefault="0053255B" w:rsidP="00B81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2020-2021 </w:t>
            </w:r>
            <w:proofErr w:type="spellStart"/>
            <w:r w:rsidRPr="005325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оқу</w:t>
            </w:r>
            <w:proofErr w:type="spellEnd"/>
            <w:r w:rsidRPr="005325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325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жылы</w:t>
            </w:r>
            <w:proofErr w:type="spellEnd"/>
          </w:p>
        </w:tc>
      </w:tr>
      <w:tr w:rsidR="0053255B" w:rsidRPr="0053255B" w:rsidTr="002F413C">
        <w:trPr>
          <w:trHeight w:val="310"/>
        </w:trPr>
        <w:tc>
          <w:tcPr>
            <w:tcW w:w="703" w:type="dxa"/>
            <w:tcBorders>
              <w:top w:val="nil"/>
              <w:left w:val="single" w:sz="8" w:space="0" w:color="84ACB6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:rsidR="0053255B" w:rsidRPr="0053255B" w:rsidRDefault="0053255B" w:rsidP="005325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:rsidR="0053255B" w:rsidRPr="0053255B" w:rsidRDefault="0053255B" w:rsidP="005325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325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Ақмола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83,2</w:t>
            </w:r>
          </w:p>
        </w:tc>
      </w:tr>
      <w:tr w:rsidR="0053255B" w:rsidRPr="0053255B" w:rsidTr="002F413C">
        <w:trPr>
          <w:trHeight w:val="300"/>
        </w:trPr>
        <w:tc>
          <w:tcPr>
            <w:tcW w:w="703" w:type="dxa"/>
            <w:tcBorders>
              <w:top w:val="nil"/>
              <w:left w:val="single" w:sz="8" w:space="0" w:color="84ACB6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:rsidR="0053255B" w:rsidRPr="0053255B" w:rsidRDefault="0053255B" w:rsidP="005325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:rsidR="0053255B" w:rsidRPr="0053255B" w:rsidRDefault="0053255B" w:rsidP="005325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325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Ақтөбе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</w:tr>
      <w:tr w:rsidR="0053255B" w:rsidRPr="0053255B" w:rsidTr="002F413C">
        <w:trPr>
          <w:trHeight w:val="232"/>
        </w:trPr>
        <w:tc>
          <w:tcPr>
            <w:tcW w:w="703" w:type="dxa"/>
            <w:tcBorders>
              <w:top w:val="nil"/>
              <w:left w:val="single" w:sz="8" w:space="0" w:color="84ACB6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:rsidR="0053255B" w:rsidRPr="0053255B" w:rsidRDefault="0053255B" w:rsidP="005325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:rsidR="0053255B" w:rsidRPr="0053255B" w:rsidRDefault="0053255B" w:rsidP="005325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Алматы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84,7</w:t>
            </w:r>
          </w:p>
        </w:tc>
      </w:tr>
      <w:tr w:rsidR="0053255B" w:rsidRPr="0053255B" w:rsidTr="002F413C">
        <w:trPr>
          <w:trHeight w:val="264"/>
        </w:trPr>
        <w:tc>
          <w:tcPr>
            <w:tcW w:w="703" w:type="dxa"/>
            <w:tcBorders>
              <w:top w:val="nil"/>
              <w:left w:val="single" w:sz="8" w:space="0" w:color="84ACB6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:rsidR="0053255B" w:rsidRPr="0053255B" w:rsidRDefault="0053255B" w:rsidP="005325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:rsidR="0053255B" w:rsidRPr="0053255B" w:rsidRDefault="0053255B" w:rsidP="005325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 w:eastAsia="ru-RU"/>
              </w:rPr>
            </w:pPr>
            <w:r w:rsidRPr="005325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Атырау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83,4</w:t>
            </w:r>
          </w:p>
        </w:tc>
      </w:tr>
      <w:tr w:rsidR="0053255B" w:rsidRPr="0053255B" w:rsidTr="002F413C">
        <w:trPr>
          <w:trHeight w:val="126"/>
        </w:trPr>
        <w:tc>
          <w:tcPr>
            <w:tcW w:w="703" w:type="dxa"/>
            <w:tcBorders>
              <w:top w:val="nil"/>
              <w:left w:val="single" w:sz="8" w:space="0" w:color="84ACB6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:rsidR="0053255B" w:rsidRPr="0053255B" w:rsidRDefault="0053255B" w:rsidP="005325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:rsidR="0053255B" w:rsidRPr="0053255B" w:rsidRDefault="002948D3" w:rsidP="005325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 w:eastAsia="ru-RU"/>
              </w:rPr>
              <w:t>БҚ</w:t>
            </w:r>
            <w:r w:rsidR="0053255B" w:rsidRPr="005325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81,3</w:t>
            </w:r>
          </w:p>
        </w:tc>
      </w:tr>
      <w:tr w:rsidR="0053255B" w:rsidRPr="0053255B" w:rsidTr="002F413C">
        <w:trPr>
          <w:trHeight w:val="157"/>
        </w:trPr>
        <w:tc>
          <w:tcPr>
            <w:tcW w:w="703" w:type="dxa"/>
            <w:tcBorders>
              <w:top w:val="nil"/>
              <w:left w:val="single" w:sz="8" w:space="0" w:color="84ACB6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:rsidR="0053255B" w:rsidRPr="0053255B" w:rsidRDefault="0053255B" w:rsidP="005325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:rsidR="0053255B" w:rsidRPr="0053255B" w:rsidRDefault="0053255B" w:rsidP="005325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 w:eastAsia="ru-RU"/>
              </w:rPr>
            </w:pPr>
            <w:r w:rsidRPr="005325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Жамбыл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90,2</w:t>
            </w:r>
          </w:p>
        </w:tc>
      </w:tr>
      <w:tr w:rsidR="0053255B" w:rsidRPr="0053255B" w:rsidTr="002F413C">
        <w:trPr>
          <w:trHeight w:val="120"/>
        </w:trPr>
        <w:tc>
          <w:tcPr>
            <w:tcW w:w="703" w:type="dxa"/>
            <w:tcBorders>
              <w:top w:val="nil"/>
              <w:left w:val="single" w:sz="8" w:space="0" w:color="84ACB6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:rsidR="0053255B" w:rsidRPr="0053255B" w:rsidRDefault="0053255B" w:rsidP="005325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:rsidR="0053255B" w:rsidRPr="0053255B" w:rsidRDefault="002948D3" w:rsidP="005325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948D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Қарағанды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74,6</w:t>
            </w:r>
          </w:p>
        </w:tc>
      </w:tr>
      <w:tr w:rsidR="0053255B" w:rsidRPr="0053255B" w:rsidTr="002F413C">
        <w:trPr>
          <w:trHeight w:val="221"/>
        </w:trPr>
        <w:tc>
          <w:tcPr>
            <w:tcW w:w="703" w:type="dxa"/>
            <w:tcBorders>
              <w:top w:val="nil"/>
              <w:left w:val="single" w:sz="8" w:space="0" w:color="84ACB6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:rsidR="0053255B" w:rsidRPr="0053255B" w:rsidRDefault="0053255B" w:rsidP="005325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:rsidR="0053255B" w:rsidRPr="0053255B" w:rsidRDefault="002948D3" w:rsidP="005325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948D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Қостанай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</w:tr>
      <w:tr w:rsidR="0053255B" w:rsidRPr="0053255B" w:rsidTr="002F413C">
        <w:trPr>
          <w:trHeight w:val="120"/>
        </w:trPr>
        <w:tc>
          <w:tcPr>
            <w:tcW w:w="703" w:type="dxa"/>
            <w:tcBorders>
              <w:top w:val="nil"/>
              <w:left w:val="single" w:sz="8" w:space="0" w:color="84ACB6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:rsidR="0053255B" w:rsidRPr="0053255B" w:rsidRDefault="0053255B" w:rsidP="005325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:rsidR="0053255B" w:rsidRPr="0053255B" w:rsidRDefault="002948D3" w:rsidP="005325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948D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Қызылорда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89.3</w:t>
            </w:r>
          </w:p>
        </w:tc>
      </w:tr>
      <w:tr w:rsidR="0053255B" w:rsidRPr="0053255B" w:rsidTr="002F413C">
        <w:trPr>
          <w:trHeight w:val="181"/>
        </w:trPr>
        <w:tc>
          <w:tcPr>
            <w:tcW w:w="703" w:type="dxa"/>
            <w:tcBorders>
              <w:top w:val="nil"/>
              <w:left w:val="single" w:sz="8" w:space="0" w:color="84ACB6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:rsidR="0053255B" w:rsidRPr="0053255B" w:rsidRDefault="0053255B" w:rsidP="005325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:rsidR="0053255B" w:rsidRPr="0053255B" w:rsidRDefault="002948D3" w:rsidP="005325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948D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Маңғыстау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85.6</w:t>
            </w:r>
          </w:p>
        </w:tc>
      </w:tr>
      <w:tr w:rsidR="0053255B" w:rsidRPr="0053255B" w:rsidTr="002F413C">
        <w:trPr>
          <w:trHeight w:val="212"/>
        </w:trPr>
        <w:tc>
          <w:tcPr>
            <w:tcW w:w="703" w:type="dxa"/>
            <w:tcBorders>
              <w:top w:val="nil"/>
              <w:left w:val="single" w:sz="8" w:space="0" w:color="84ACB6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:rsidR="0053255B" w:rsidRPr="0053255B" w:rsidRDefault="0053255B" w:rsidP="005325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:rsidR="0053255B" w:rsidRPr="0053255B" w:rsidRDefault="0053255B" w:rsidP="005325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 w:eastAsia="ru-RU"/>
              </w:rPr>
            </w:pPr>
            <w:r w:rsidRPr="005325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Павлодар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88.6</w:t>
            </w:r>
          </w:p>
        </w:tc>
      </w:tr>
      <w:tr w:rsidR="0053255B" w:rsidRPr="0053255B" w:rsidTr="002F413C">
        <w:trPr>
          <w:trHeight w:val="103"/>
        </w:trPr>
        <w:tc>
          <w:tcPr>
            <w:tcW w:w="703" w:type="dxa"/>
            <w:tcBorders>
              <w:top w:val="nil"/>
              <w:left w:val="single" w:sz="8" w:space="0" w:color="84ACB6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:rsidR="0053255B" w:rsidRPr="0053255B" w:rsidRDefault="0053255B" w:rsidP="005325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:rsidR="0053255B" w:rsidRPr="0053255B" w:rsidRDefault="002948D3" w:rsidP="005325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 w:eastAsia="ru-RU"/>
              </w:rPr>
              <w:t>Қ</w:t>
            </w:r>
            <w:r w:rsidR="0053255B" w:rsidRPr="005325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87.6</w:t>
            </w:r>
          </w:p>
        </w:tc>
      </w:tr>
      <w:tr w:rsidR="0053255B" w:rsidRPr="0053255B" w:rsidTr="002F413C">
        <w:trPr>
          <w:trHeight w:val="134"/>
        </w:trPr>
        <w:tc>
          <w:tcPr>
            <w:tcW w:w="703" w:type="dxa"/>
            <w:tcBorders>
              <w:top w:val="nil"/>
              <w:left w:val="single" w:sz="8" w:space="0" w:color="84ACB6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:rsidR="0053255B" w:rsidRPr="0053255B" w:rsidRDefault="0053255B" w:rsidP="005325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:rsidR="0053255B" w:rsidRPr="0053255B" w:rsidRDefault="002948D3" w:rsidP="005325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948D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Түркістан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78.9</w:t>
            </w:r>
          </w:p>
        </w:tc>
      </w:tr>
      <w:tr w:rsidR="0053255B" w:rsidRPr="0053255B" w:rsidTr="002F413C">
        <w:trPr>
          <w:trHeight w:val="166"/>
        </w:trPr>
        <w:tc>
          <w:tcPr>
            <w:tcW w:w="703" w:type="dxa"/>
            <w:tcBorders>
              <w:top w:val="nil"/>
              <w:left w:val="single" w:sz="8" w:space="0" w:color="84ACB6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:rsidR="0053255B" w:rsidRPr="0053255B" w:rsidRDefault="0053255B" w:rsidP="005325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:rsidR="0053255B" w:rsidRPr="0053255B" w:rsidRDefault="002948D3" w:rsidP="005325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 w:eastAsia="ru-RU"/>
              </w:rPr>
              <w:t>ШҚ</w:t>
            </w:r>
            <w:r w:rsidR="0053255B" w:rsidRPr="005325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80.0</w:t>
            </w:r>
          </w:p>
        </w:tc>
      </w:tr>
      <w:tr w:rsidR="0053255B" w:rsidRPr="0053255B" w:rsidTr="002F413C">
        <w:trPr>
          <w:trHeight w:val="211"/>
        </w:trPr>
        <w:tc>
          <w:tcPr>
            <w:tcW w:w="703" w:type="dxa"/>
            <w:tcBorders>
              <w:top w:val="nil"/>
              <w:left w:val="single" w:sz="8" w:space="0" w:color="84ACB6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:rsidR="0053255B" w:rsidRPr="0053255B" w:rsidRDefault="0053255B" w:rsidP="005325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:rsidR="0053255B" w:rsidRPr="0053255B" w:rsidRDefault="002948D3" w:rsidP="005325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 w:eastAsia="ru-RU"/>
              </w:rPr>
              <w:t>ұ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р-С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 w:eastAsia="ru-RU"/>
              </w:rPr>
              <w:t>ұ</w:t>
            </w:r>
            <w:proofErr w:type="spellStart"/>
            <w:r w:rsidR="0053255B" w:rsidRPr="005325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лтан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 w:eastAsia="ru-RU"/>
              </w:rPr>
              <w:t xml:space="preserve"> қ.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84.7</w:t>
            </w:r>
          </w:p>
        </w:tc>
      </w:tr>
      <w:tr w:rsidR="0053255B" w:rsidRPr="0053255B" w:rsidTr="002F413C">
        <w:trPr>
          <w:trHeight w:val="244"/>
        </w:trPr>
        <w:tc>
          <w:tcPr>
            <w:tcW w:w="703" w:type="dxa"/>
            <w:tcBorders>
              <w:top w:val="nil"/>
              <w:left w:val="single" w:sz="8" w:space="0" w:color="84ACB6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:rsidR="0053255B" w:rsidRPr="0053255B" w:rsidRDefault="0053255B" w:rsidP="005325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:rsidR="0053255B" w:rsidRPr="0053255B" w:rsidRDefault="0053255B" w:rsidP="005325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 w:eastAsia="ru-RU"/>
              </w:rPr>
            </w:pPr>
            <w:r w:rsidRPr="005325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Алматы</w:t>
            </w:r>
            <w:r w:rsidR="002948D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 w:eastAsia="ru-RU"/>
              </w:rPr>
              <w:t xml:space="preserve"> қ.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82.0</w:t>
            </w:r>
          </w:p>
        </w:tc>
      </w:tr>
      <w:tr w:rsidR="0053255B" w:rsidRPr="0053255B" w:rsidTr="002F413C">
        <w:trPr>
          <w:trHeight w:val="247"/>
        </w:trPr>
        <w:tc>
          <w:tcPr>
            <w:tcW w:w="703" w:type="dxa"/>
            <w:tcBorders>
              <w:top w:val="nil"/>
              <w:left w:val="single" w:sz="8" w:space="0" w:color="84ACB6"/>
              <w:bottom w:val="nil"/>
              <w:right w:val="single" w:sz="8" w:space="0" w:color="84ACB6"/>
            </w:tcBorders>
            <w:shd w:val="clear" w:color="000000" w:fill="EDF1F3"/>
            <w:hideMark/>
          </w:tcPr>
          <w:p w:rsidR="0053255B" w:rsidRPr="0053255B" w:rsidRDefault="0053255B" w:rsidP="005325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147" w:type="dxa"/>
            <w:tcBorders>
              <w:top w:val="nil"/>
              <w:left w:val="nil"/>
              <w:bottom w:val="nil"/>
              <w:right w:val="single" w:sz="8" w:space="0" w:color="84ACB6"/>
            </w:tcBorders>
            <w:shd w:val="clear" w:color="000000" w:fill="EDF1F3"/>
            <w:hideMark/>
          </w:tcPr>
          <w:p w:rsidR="0053255B" w:rsidRPr="0053255B" w:rsidRDefault="0053255B" w:rsidP="005325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 w:eastAsia="ru-RU"/>
              </w:rPr>
            </w:pPr>
            <w:r w:rsidRPr="005325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Шымкент</w:t>
            </w:r>
            <w:r w:rsidR="002948D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 w:eastAsia="ru-RU"/>
              </w:rPr>
              <w:t xml:space="preserve"> қ.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84ACB6"/>
            </w:tcBorders>
            <w:shd w:val="clear" w:color="000000" w:fill="EDF1F3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84ACB6"/>
            </w:tcBorders>
            <w:shd w:val="clear" w:color="000000" w:fill="EDF1F3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84ACB6"/>
            </w:tcBorders>
            <w:shd w:val="clear" w:color="000000" w:fill="EDF1F3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84ACB6"/>
            </w:tcBorders>
            <w:shd w:val="clear" w:color="000000" w:fill="EDF1F3"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88.3</w:t>
            </w:r>
          </w:p>
        </w:tc>
      </w:tr>
      <w:tr w:rsidR="0053255B" w:rsidRPr="0053255B" w:rsidTr="002F413C">
        <w:trPr>
          <w:trHeight w:val="29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255B" w:rsidRPr="0053255B" w:rsidRDefault="0053255B" w:rsidP="00532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55B" w:rsidRPr="0053255B" w:rsidRDefault="002948D3" w:rsidP="00532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БАРЛЫҒЫ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83,2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255B" w:rsidRPr="0053255B" w:rsidRDefault="0053255B" w:rsidP="0053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3255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83,4</w:t>
            </w:r>
          </w:p>
        </w:tc>
      </w:tr>
    </w:tbl>
    <w:p w:rsidR="0053255B" w:rsidRDefault="0053255B" w:rsidP="0053255B">
      <w:pPr>
        <w:spacing w:after="0"/>
        <w:ind w:left="-567" w:firstLine="567"/>
        <w:rPr>
          <w:rFonts w:ascii="Times New Roman" w:hAnsi="Times New Roman" w:cs="Times New Roman"/>
          <w:sz w:val="28"/>
          <w:szCs w:val="28"/>
          <w:lang w:val="kk-KZ"/>
        </w:rPr>
      </w:pPr>
    </w:p>
    <w:p w:rsidR="002948D3" w:rsidRPr="005C4684" w:rsidRDefault="002948D3" w:rsidP="002F41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C4684">
        <w:rPr>
          <w:rFonts w:ascii="Times New Roman" w:hAnsi="Times New Roman" w:cs="Times New Roman"/>
          <w:sz w:val="24"/>
          <w:szCs w:val="24"/>
          <w:lang w:val="kk-KZ"/>
        </w:rPr>
        <w:t>Сондай-ақ, 2019-2020 оқу жылында және 2020-2021 оқу жылында мектепалды даярлық топтарының (сыныптарының) балалары арасында біліктер мен дағдылардың қалыптасуын бастапқы, аралық және қорытынды бақылаудың нәтижелері талданып, салыстырылды. Егер бастапқы және аралық мониторингте 1% және 5% - ға өсу байқалса, онда қорытынды мониторинг 0,6% - ға төмендеуді береді.</w:t>
      </w:r>
    </w:p>
    <w:p w:rsidR="002948D3" w:rsidRDefault="002948D3" w:rsidP="0053255B">
      <w:pPr>
        <w:spacing w:after="0"/>
        <w:ind w:left="-567" w:firstLine="567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noProof/>
          <w:lang w:eastAsia="ru-RU"/>
        </w:rPr>
        <w:drawing>
          <wp:inline distT="0" distB="0" distL="0" distR="0" wp14:anchorId="2986F710" wp14:editId="39C0F0FD">
            <wp:extent cx="5760720" cy="2273482"/>
            <wp:effectExtent l="0" t="0" r="11430" b="12700"/>
            <wp:docPr id="18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2948D3" w:rsidRDefault="002948D3" w:rsidP="0053255B">
      <w:pPr>
        <w:spacing w:after="0"/>
        <w:ind w:left="-567" w:firstLine="567"/>
        <w:rPr>
          <w:rFonts w:ascii="Times New Roman" w:hAnsi="Times New Roman" w:cs="Times New Roman"/>
          <w:sz w:val="28"/>
          <w:szCs w:val="28"/>
          <w:lang w:val="kk-KZ"/>
        </w:rPr>
      </w:pPr>
    </w:p>
    <w:p w:rsidR="002948D3" w:rsidRPr="005C4684" w:rsidRDefault="002948D3" w:rsidP="002F41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C4684">
        <w:rPr>
          <w:rFonts w:ascii="Times New Roman" w:hAnsi="Times New Roman" w:cs="Times New Roman"/>
          <w:sz w:val="24"/>
          <w:szCs w:val="24"/>
          <w:lang w:val="kk-KZ"/>
        </w:rPr>
        <w:t>Жалпы, 2020-2021 оқу жылында мектепке дейінгі жастағы балалардың біліктері мен дағдыларының қалыптасу деңгейі 80% - ды құрайды, бұл 2019-2020 оқу жылының көрсеткішінен 2,6% - ға төмен.</w:t>
      </w:r>
    </w:p>
    <w:p w:rsidR="002948D3" w:rsidRDefault="002948D3" w:rsidP="002F413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948D3" w:rsidRDefault="002948D3" w:rsidP="0053255B">
      <w:pPr>
        <w:spacing w:after="0"/>
        <w:ind w:left="-567" w:firstLine="567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noProof/>
          <w:lang w:eastAsia="ru-RU"/>
        </w:rPr>
        <w:drawing>
          <wp:inline distT="0" distB="0" distL="0" distR="0" wp14:anchorId="13BCBECF" wp14:editId="4AF0CD83">
            <wp:extent cx="5760720" cy="2352448"/>
            <wp:effectExtent l="0" t="0" r="11430" b="10160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74301D" w:rsidRDefault="0074301D" w:rsidP="0053255B">
      <w:pPr>
        <w:spacing w:after="0"/>
        <w:ind w:left="-567" w:firstLine="567"/>
        <w:rPr>
          <w:rFonts w:ascii="Times New Roman" w:hAnsi="Times New Roman" w:cs="Times New Roman"/>
          <w:sz w:val="28"/>
          <w:szCs w:val="28"/>
          <w:lang w:val="kk-KZ"/>
        </w:rPr>
      </w:pPr>
    </w:p>
    <w:p w:rsidR="0074301D" w:rsidRPr="005C4684" w:rsidRDefault="0074301D" w:rsidP="002F41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C4684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Мектепке дейінгі жастағы балалар </w:t>
      </w:r>
      <w:r w:rsidR="00376AEB" w:rsidRPr="005C4684">
        <w:rPr>
          <w:rFonts w:ascii="Times New Roman" w:hAnsi="Times New Roman" w:cs="Times New Roman"/>
          <w:sz w:val="24"/>
          <w:szCs w:val="24"/>
          <w:lang w:val="kk-KZ"/>
        </w:rPr>
        <w:t xml:space="preserve">арасында бағдарламаны игеру біліктері мен </w:t>
      </w:r>
      <w:r w:rsidRPr="005C4684">
        <w:rPr>
          <w:rFonts w:ascii="Times New Roman" w:hAnsi="Times New Roman" w:cs="Times New Roman"/>
          <w:sz w:val="24"/>
          <w:szCs w:val="24"/>
          <w:lang w:val="kk-KZ"/>
        </w:rPr>
        <w:t xml:space="preserve">дағдыларды дамыту деңгейінің жоғары нәтижесін 8 өңір көрсетті: Жамбыл - 94,8%, Қызылорда - 92,7%, Қостанай - 88,6%, Алматы - 87,4%, Павлодар - 86,7%, Шымкент </w:t>
      </w:r>
      <w:r w:rsidR="00376AEB" w:rsidRPr="005C4684">
        <w:rPr>
          <w:rFonts w:ascii="Times New Roman" w:hAnsi="Times New Roman" w:cs="Times New Roman"/>
          <w:sz w:val="24"/>
          <w:szCs w:val="24"/>
          <w:lang w:val="kk-KZ"/>
        </w:rPr>
        <w:t xml:space="preserve">қ. </w:t>
      </w:r>
      <w:r w:rsidRPr="005C4684">
        <w:rPr>
          <w:rFonts w:ascii="Times New Roman" w:hAnsi="Times New Roman" w:cs="Times New Roman"/>
          <w:sz w:val="24"/>
          <w:szCs w:val="24"/>
          <w:lang w:val="kk-KZ"/>
        </w:rPr>
        <w:t>- 84,7%, СҚО - 84,1%, Атырау - 83,6%.</w:t>
      </w:r>
    </w:p>
    <w:p w:rsidR="00376AEB" w:rsidRPr="005C4684" w:rsidRDefault="00376AEB" w:rsidP="002F41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C4684">
        <w:rPr>
          <w:rFonts w:ascii="Times New Roman" w:hAnsi="Times New Roman" w:cs="Times New Roman"/>
          <w:sz w:val="24"/>
          <w:szCs w:val="24"/>
          <w:lang w:val="kk-KZ"/>
        </w:rPr>
        <w:t>Балалардың біліктері мен дағдыларының даму деңгейіне жүргізілген талдаудан мынадай ұсынымдар берілді:</w:t>
      </w:r>
    </w:p>
    <w:p w:rsidR="00376AEB" w:rsidRPr="005C4684" w:rsidRDefault="00376AEB" w:rsidP="002F41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C4684">
        <w:rPr>
          <w:rFonts w:ascii="Times New Roman" w:hAnsi="Times New Roman" w:cs="Times New Roman"/>
          <w:sz w:val="24"/>
          <w:szCs w:val="24"/>
          <w:lang w:val="kk-KZ"/>
        </w:rPr>
        <w:t>- көрсеткіштері төмен балаларға ерекше назар аудара отырып, балалардың дағдыларын дамыту деңгейін арттыру бойынша қосымша шаралар қабылдау, қажет болған жағдайда педагогикалық процеске түзетулер енгізу, қашықтықтан оқыту форматында тәрбие м</w:t>
      </w:r>
      <w:bookmarkStart w:id="0" w:name="_GoBack"/>
      <w:bookmarkEnd w:id="0"/>
      <w:r w:rsidRPr="005C4684">
        <w:rPr>
          <w:rFonts w:ascii="Times New Roman" w:hAnsi="Times New Roman" w:cs="Times New Roman"/>
          <w:sz w:val="24"/>
          <w:szCs w:val="24"/>
          <w:lang w:val="kk-KZ"/>
        </w:rPr>
        <w:t>ен оқытуды жетілдіруге назар аудару.</w:t>
      </w:r>
    </w:p>
    <w:sectPr w:rsidR="00376AEB" w:rsidRPr="005C4684" w:rsidSect="005C41D2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BF7"/>
    <w:rsid w:val="0000032A"/>
    <w:rsid w:val="00025AEA"/>
    <w:rsid w:val="00276BF7"/>
    <w:rsid w:val="002948D3"/>
    <w:rsid w:val="002C434B"/>
    <w:rsid w:val="002F413C"/>
    <w:rsid w:val="0034217D"/>
    <w:rsid w:val="00376AEB"/>
    <w:rsid w:val="004925BF"/>
    <w:rsid w:val="005108AC"/>
    <w:rsid w:val="0053255B"/>
    <w:rsid w:val="005C41D2"/>
    <w:rsid w:val="005C4684"/>
    <w:rsid w:val="00666DEC"/>
    <w:rsid w:val="00695689"/>
    <w:rsid w:val="006F6668"/>
    <w:rsid w:val="0074301D"/>
    <w:rsid w:val="007D251E"/>
    <w:rsid w:val="007F1F45"/>
    <w:rsid w:val="00922710"/>
    <w:rsid w:val="00930907"/>
    <w:rsid w:val="00A46A12"/>
    <w:rsid w:val="00AD71BE"/>
    <w:rsid w:val="00B0775E"/>
    <w:rsid w:val="00B81B29"/>
    <w:rsid w:val="00F8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0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03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0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03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13" Type="http://schemas.openxmlformats.org/officeDocument/2006/relationships/chart" Target="charts/chart9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12" Type="http://schemas.openxmlformats.org/officeDocument/2006/relationships/chart" Target="charts/chart8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11" Type="http://schemas.openxmlformats.org/officeDocument/2006/relationships/chart" Target="charts/chart7.xml"/><Relationship Id="rId5" Type="http://schemas.openxmlformats.org/officeDocument/2006/relationships/chart" Target="charts/chart1.xml"/><Relationship Id="rId15" Type="http://schemas.openxmlformats.org/officeDocument/2006/relationships/theme" Target="theme/theme1.xml"/><Relationship Id="rId10" Type="http://schemas.openxmlformats.org/officeDocument/2006/relationships/chart" Target="charts/chart6.xml"/><Relationship Id="rId4" Type="http://schemas.openxmlformats.org/officeDocument/2006/relationships/webSettings" Target="webSettings.xml"/><Relationship Id="rId9" Type="http://schemas.openxmlformats.org/officeDocument/2006/relationships/chart" Target="charts/chart5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0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Мектеп жасына дейінгі балалар арасында біліктер мен дағдылардың даму деңгейі</a:t>
            </a:r>
            <a:endParaRPr lang="ru-RU" sz="1000"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1043526170798898"/>
          <c:y val="2.2188030537146044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0.11395271675565104"/>
          <c:y val="0.18518518518518517"/>
          <c:w val="0.85870110549419354"/>
          <c:h val="0.49101851851851852"/>
        </c:manualLayout>
      </c:layout>
      <c:barChart>
        <c:barDir val="col"/>
        <c:grouping val="clustered"/>
        <c:varyColors val="0"/>
        <c:ser>
          <c:idx val="0"/>
          <c:order val="0"/>
          <c:invertIfNegative val="0"/>
          <c:dLbls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Лист2!$B$40:$B$44</c:f>
              <c:strCache>
                <c:ptCount val="5"/>
                <c:pt idx="0">
                  <c:v>ерте жас (1 жастан бастап)</c:v>
                </c:pt>
                <c:pt idx="1">
                  <c:v>кіші жас (2 жастан бастап)</c:v>
                </c:pt>
                <c:pt idx="2">
                  <c:v>орта жас (3 жастан бастап)</c:v>
                </c:pt>
                <c:pt idx="3">
                  <c:v>ересек жас (4 жастан бастап)</c:v>
                </c:pt>
                <c:pt idx="4">
                  <c:v>мектепалды жас (5 жастан бастап)</c:v>
                </c:pt>
              </c:strCache>
            </c:strRef>
          </c:cat>
          <c:val>
            <c:numRef>
              <c:f>Лист2!$C$40:$C$44</c:f>
              <c:numCache>
                <c:formatCode>0.0%</c:formatCode>
                <c:ptCount val="5"/>
                <c:pt idx="0">
                  <c:v>0.64900000000000002</c:v>
                </c:pt>
                <c:pt idx="1">
                  <c:v>0.80200000000000005</c:v>
                </c:pt>
                <c:pt idx="2">
                  <c:v>0.83799999999999997</c:v>
                </c:pt>
                <c:pt idx="3">
                  <c:v>0.87</c:v>
                </c:pt>
                <c:pt idx="4">
                  <c:v>0.872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0562688"/>
        <c:axId val="150564224"/>
      </c:barChart>
      <c:catAx>
        <c:axId val="150562688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0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50564224"/>
        <c:crosses val="autoZero"/>
        <c:auto val="1"/>
        <c:lblAlgn val="ctr"/>
        <c:lblOffset val="100"/>
        <c:noMultiLvlLbl val="0"/>
      </c:catAx>
      <c:valAx>
        <c:axId val="150564224"/>
        <c:scaling>
          <c:orientation val="minMax"/>
        </c:scaling>
        <c:delete val="0"/>
        <c:axPos val="l"/>
        <c:majorGridlines/>
        <c:numFmt formatCode="0.0%" sourceLinked="1"/>
        <c:majorTickMark val="out"/>
        <c:minorTickMark val="none"/>
        <c:tickLblPos val="nextTo"/>
        <c:txPr>
          <a:bodyPr/>
          <a:lstStyle/>
          <a:p>
            <a:pPr>
              <a:defRPr sz="10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5056268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0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Ерте жастағы балалардың біліктері мен дағдыларының даму деңгейі</a:t>
            </a:r>
          </a:p>
          <a:p>
            <a:pPr>
              <a:defRPr/>
            </a:pPr>
            <a:r>
              <a:rPr lang="ru-RU" sz="10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 (1жастан бастап)</a:t>
            </a:r>
            <a:endParaRPr lang="ru-RU" sz="1000"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1"/>
    </c:title>
    <c:autoTitleDeleted val="0"/>
    <c:plotArea>
      <c:layout>
        <c:manualLayout>
          <c:layoutTarget val="inner"/>
          <c:xMode val="edge"/>
          <c:yMode val="edge"/>
          <c:x val="7.6439973134029754E-2"/>
          <c:y val="0.24412038117876775"/>
          <c:w val="0.89452191434328421"/>
          <c:h val="0.45690302527973475"/>
        </c:manualLayout>
      </c:layout>
      <c:barChart>
        <c:barDir val="col"/>
        <c:grouping val="clustered"/>
        <c:varyColors val="0"/>
        <c:ser>
          <c:idx val="0"/>
          <c:order val="0"/>
          <c:invertIfNegative val="0"/>
          <c:dLbls>
            <c:txPr>
              <a:bodyPr/>
              <a:lstStyle/>
              <a:p>
                <a:pPr>
                  <a:defRPr sz="8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Лист2!$A$3:$A$19</c:f>
              <c:strCache>
                <c:ptCount val="17"/>
                <c:pt idx="0">
                  <c:v>Жамбыл</c:v>
                </c:pt>
                <c:pt idx="1">
                  <c:v>Қостанай </c:v>
                </c:pt>
                <c:pt idx="2">
                  <c:v>Қызылорда</c:v>
                </c:pt>
                <c:pt idx="3">
                  <c:v>Павлодар</c:v>
                </c:pt>
                <c:pt idx="4">
                  <c:v>Қарағанды</c:v>
                </c:pt>
                <c:pt idx="5">
                  <c:v>Түркістан </c:v>
                </c:pt>
                <c:pt idx="6">
                  <c:v>Алматы</c:v>
                </c:pt>
                <c:pt idx="7">
                  <c:v>БҚО</c:v>
                </c:pt>
                <c:pt idx="8">
                  <c:v>Атырау</c:v>
                </c:pt>
                <c:pt idx="9">
                  <c:v>ШҚО</c:v>
                </c:pt>
                <c:pt idx="10">
                  <c:v>СҚО</c:v>
                </c:pt>
                <c:pt idx="11">
                  <c:v>Шымкент қ.</c:v>
                </c:pt>
                <c:pt idx="12">
                  <c:v>Ақтөбе</c:v>
                </c:pt>
                <c:pt idx="13">
                  <c:v>Ақмола</c:v>
                </c:pt>
                <c:pt idx="14">
                  <c:v>Маңғыстау</c:v>
                </c:pt>
                <c:pt idx="15">
                  <c:v>Нұр-Сұлтан қ.</c:v>
                </c:pt>
                <c:pt idx="16">
                  <c:v>Алматы қ. </c:v>
                </c:pt>
              </c:strCache>
            </c:strRef>
          </c:cat>
          <c:val>
            <c:numRef>
              <c:f>Лист2!$B$3:$B$19</c:f>
              <c:numCache>
                <c:formatCode>General</c:formatCode>
                <c:ptCount val="17"/>
                <c:pt idx="0">
                  <c:v>92</c:v>
                </c:pt>
                <c:pt idx="1">
                  <c:v>84.2</c:v>
                </c:pt>
                <c:pt idx="2">
                  <c:v>83.8</c:v>
                </c:pt>
                <c:pt idx="3">
                  <c:v>80.099999999999994</c:v>
                </c:pt>
                <c:pt idx="4">
                  <c:v>79.400000000000006</c:v>
                </c:pt>
                <c:pt idx="5">
                  <c:v>77.2</c:v>
                </c:pt>
                <c:pt idx="6">
                  <c:v>75.5</c:v>
                </c:pt>
                <c:pt idx="7">
                  <c:v>75</c:v>
                </c:pt>
                <c:pt idx="8">
                  <c:v>72.8</c:v>
                </c:pt>
                <c:pt idx="9">
                  <c:v>71.099999999999994</c:v>
                </c:pt>
                <c:pt idx="10">
                  <c:v>69.900000000000006</c:v>
                </c:pt>
                <c:pt idx="11">
                  <c:v>66.599999999999994</c:v>
                </c:pt>
                <c:pt idx="12">
                  <c:v>65.8</c:v>
                </c:pt>
                <c:pt idx="13">
                  <c:v>60.1</c:v>
                </c:pt>
                <c:pt idx="14">
                  <c:v>51.1</c:v>
                </c:pt>
                <c:pt idx="15">
                  <c:v>0</c:v>
                </c:pt>
                <c:pt idx="16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0740352"/>
        <c:axId val="150848640"/>
      </c:barChart>
      <c:catAx>
        <c:axId val="150740352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50848640"/>
        <c:crosses val="autoZero"/>
        <c:auto val="1"/>
        <c:lblAlgn val="ctr"/>
        <c:lblOffset val="100"/>
        <c:noMultiLvlLbl val="0"/>
      </c:catAx>
      <c:valAx>
        <c:axId val="15084864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5074035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0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Ерте жастағы балалардың біліктері мен дағдыларының даму деңгейі </a:t>
            </a:r>
          </a:p>
          <a:p>
            <a:pPr>
              <a:defRPr/>
            </a:pPr>
            <a:r>
              <a:rPr lang="ru-RU" sz="10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 (2 жастан бастап)</a:t>
            </a:r>
            <a:endParaRPr lang="ru-RU" sz="1000"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3858508604206501"/>
          <c:y val="0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0.1038384446686038"/>
          <c:y val="0.19907407407407407"/>
          <c:w val="0.86811821562457658"/>
          <c:h val="0.48107648002333042"/>
        </c:manualLayout>
      </c:layout>
      <c:barChart>
        <c:barDir val="col"/>
        <c:grouping val="clustered"/>
        <c:varyColors val="0"/>
        <c:ser>
          <c:idx val="0"/>
          <c:order val="0"/>
          <c:invertIfNegative val="0"/>
          <c:dLbls>
            <c:txPr>
              <a:bodyPr/>
              <a:lstStyle/>
              <a:p>
                <a:pPr>
                  <a:defRPr sz="8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Лист2!$A$3:$A$19</c:f>
              <c:strCache>
                <c:ptCount val="17"/>
                <c:pt idx="0">
                  <c:v>Жамбыл </c:v>
                </c:pt>
                <c:pt idx="1">
                  <c:v>Қызылорда</c:v>
                </c:pt>
                <c:pt idx="2">
                  <c:v>Алматы</c:v>
                </c:pt>
                <c:pt idx="3">
                  <c:v>Қостанай</c:v>
                </c:pt>
                <c:pt idx="4">
                  <c:v>Шымкент қ.</c:v>
                </c:pt>
                <c:pt idx="5">
                  <c:v>Павлодар</c:v>
                </c:pt>
                <c:pt idx="6">
                  <c:v>Атырау</c:v>
                </c:pt>
                <c:pt idx="7">
                  <c:v>СҚО</c:v>
                </c:pt>
                <c:pt idx="8">
                  <c:v>Нұр-Сұлтан қ.</c:v>
                </c:pt>
                <c:pt idx="9">
                  <c:v>Алматы қ. </c:v>
                </c:pt>
                <c:pt idx="10">
                  <c:v>БҚО</c:v>
                </c:pt>
                <c:pt idx="11">
                  <c:v>Түркістан</c:v>
                </c:pt>
                <c:pt idx="12">
                  <c:v>Қарағанды </c:v>
                </c:pt>
                <c:pt idx="13">
                  <c:v>Маңғыстау</c:v>
                </c:pt>
                <c:pt idx="14">
                  <c:v>ШҚО</c:v>
                </c:pt>
                <c:pt idx="15">
                  <c:v>Ақтөбе</c:v>
                </c:pt>
                <c:pt idx="16">
                  <c:v>Ақмола</c:v>
                </c:pt>
              </c:strCache>
            </c:strRef>
          </c:cat>
          <c:val>
            <c:numRef>
              <c:f>Лист2!$B$3:$B$19</c:f>
              <c:numCache>
                <c:formatCode>General</c:formatCode>
                <c:ptCount val="17"/>
                <c:pt idx="0">
                  <c:v>96.7</c:v>
                </c:pt>
                <c:pt idx="1">
                  <c:v>92.9</c:v>
                </c:pt>
                <c:pt idx="2">
                  <c:v>88.6</c:v>
                </c:pt>
                <c:pt idx="3">
                  <c:v>87.1</c:v>
                </c:pt>
                <c:pt idx="4">
                  <c:v>86</c:v>
                </c:pt>
                <c:pt idx="5">
                  <c:v>85.1</c:v>
                </c:pt>
                <c:pt idx="6">
                  <c:v>82.3</c:v>
                </c:pt>
                <c:pt idx="7">
                  <c:v>81.099999999999994</c:v>
                </c:pt>
                <c:pt idx="8">
                  <c:v>77.3</c:v>
                </c:pt>
                <c:pt idx="9">
                  <c:v>76</c:v>
                </c:pt>
                <c:pt idx="10">
                  <c:v>75.099999999999994</c:v>
                </c:pt>
                <c:pt idx="11">
                  <c:v>75.099999999999994</c:v>
                </c:pt>
                <c:pt idx="12">
                  <c:v>74.599999999999994</c:v>
                </c:pt>
                <c:pt idx="13">
                  <c:v>73.5</c:v>
                </c:pt>
                <c:pt idx="14">
                  <c:v>72.2</c:v>
                </c:pt>
                <c:pt idx="15">
                  <c:v>70.2</c:v>
                </c:pt>
                <c:pt idx="16">
                  <c:v>70.099999999999994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1123072"/>
        <c:axId val="151124608"/>
      </c:barChart>
      <c:catAx>
        <c:axId val="151123072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51124608"/>
        <c:crosses val="autoZero"/>
        <c:auto val="1"/>
        <c:lblAlgn val="ctr"/>
        <c:lblOffset val="100"/>
        <c:noMultiLvlLbl val="0"/>
      </c:catAx>
      <c:valAx>
        <c:axId val="1511246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5112307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0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Ерте жастағы балалардың біліктері мен дағдыларының даму деңгейі</a:t>
            </a:r>
            <a:endParaRPr lang="ru-RU" sz="1000"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  <a:p>
            <a:pPr>
              <a:defRPr/>
            </a:pPr>
            <a:r>
              <a:rPr lang="ru-RU" sz="10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 ( 3 жастан бастап)</a:t>
            </a:r>
            <a:endParaRPr lang="ru-RU" sz="1000"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1"/>
    </c:title>
    <c:autoTitleDeleted val="0"/>
    <c:plotArea>
      <c:layout>
        <c:manualLayout>
          <c:layoutTarget val="inner"/>
          <c:xMode val="edge"/>
          <c:yMode val="edge"/>
          <c:x val="0.10573332179631392"/>
          <c:y val="0.23148148148148148"/>
          <c:w val="0.86582453211448118"/>
          <c:h val="0.44866907261592304"/>
        </c:manualLayout>
      </c:layout>
      <c:barChart>
        <c:barDir val="col"/>
        <c:grouping val="clustered"/>
        <c:varyColors val="0"/>
        <c:ser>
          <c:idx val="0"/>
          <c:order val="0"/>
          <c:invertIfNegative val="0"/>
          <c:dLbls>
            <c:txPr>
              <a:bodyPr/>
              <a:lstStyle/>
              <a:p>
                <a:pPr>
                  <a:defRPr sz="8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Лист2!$C$3:$C$19</c:f>
              <c:strCache>
                <c:ptCount val="17"/>
                <c:pt idx="0">
                  <c:v>Жамбыл</c:v>
                </c:pt>
                <c:pt idx="1">
                  <c:v>Қызылорда </c:v>
                </c:pt>
                <c:pt idx="2">
                  <c:v>Қостанай</c:v>
                </c:pt>
                <c:pt idx="3">
                  <c:v>СҚО</c:v>
                </c:pt>
                <c:pt idx="4">
                  <c:v>Шымкент қ.</c:v>
                </c:pt>
                <c:pt idx="5">
                  <c:v>Павлодар</c:v>
                </c:pt>
                <c:pt idx="6">
                  <c:v>Атырау</c:v>
                </c:pt>
                <c:pt idx="7">
                  <c:v>Алматы</c:v>
                </c:pt>
                <c:pt idx="8">
                  <c:v>Маңғыстау</c:v>
                </c:pt>
                <c:pt idx="9">
                  <c:v>Ақмола</c:v>
                </c:pt>
                <c:pt idx="10">
                  <c:v>Нұр-Сұлтан қ.</c:v>
                </c:pt>
                <c:pt idx="11">
                  <c:v>Түркістан</c:v>
                </c:pt>
                <c:pt idx="12">
                  <c:v>Қарағанды</c:v>
                </c:pt>
                <c:pt idx="13">
                  <c:v>Алматы қ. </c:v>
                </c:pt>
                <c:pt idx="14">
                  <c:v>Ақтөбе</c:v>
                </c:pt>
                <c:pt idx="15">
                  <c:v>БҚО</c:v>
                </c:pt>
                <c:pt idx="16">
                  <c:v>ШҚО</c:v>
                </c:pt>
              </c:strCache>
            </c:strRef>
          </c:cat>
          <c:val>
            <c:numRef>
              <c:f>Лист2!$D$3:$D$19</c:f>
              <c:numCache>
                <c:formatCode>General</c:formatCode>
                <c:ptCount val="17"/>
                <c:pt idx="0">
                  <c:v>96.8</c:v>
                </c:pt>
                <c:pt idx="1">
                  <c:v>95</c:v>
                </c:pt>
                <c:pt idx="2">
                  <c:v>90</c:v>
                </c:pt>
                <c:pt idx="3">
                  <c:v>89.4</c:v>
                </c:pt>
                <c:pt idx="4">
                  <c:v>89</c:v>
                </c:pt>
                <c:pt idx="5">
                  <c:v>87.7</c:v>
                </c:pt>
                <c:pt idx="6">
                  <c:v>87</c:v>
                </c:pt>
                <c:pt idx="7">
                  <c:v>86.2</c:v>
                </c:pt>
                <c:pt idx="8">
                  <c:v>84</c:v>
                </c:pt>
                <c:pt idx="9">
                  <c:v>81.8</c:v>
                </c:pt>
                <c:pt idx="10">
                  <c:v>80</c:v>
                </c:pt>
                <c:pt idx="11">
                  <c:v>78.599999999999994</c:v>
                </c:pt>
                <c:pt idx="12">
                  <c:v>78</c:v>
                </c:pt>
                <c:pt idx="13">
                  <c:v>78</c:v>
                </c:pt>
                <c:pt idx="14">
                  <c:v>75.5</c:v>
                </c:pt>
                <c:pt idx="15">
                  <c:v>75.2</c:v>
                </c:pt>
                <c:pt idx="16">
                  <c:v>73.2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1251200"/>
        <c:axId val="151314432"/>
      </c:barChart>
      <c:catAx>
        <c:axId val="151251200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51314432"/>
        <c:crosses val="autoZero"/>
        <c:auto val="1"/>
        <c:lblAlgn val="ctr"/>
        <c:lblOffset val="100"/>
        <c:noMultiLvlLbl val="0"/>
      </c:catAx>
      <c:valAx>
        <c:axId val="15131443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5125120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0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Ерте жастағы балалардың біліктері мен дағдыларының даму деңгейі </a:t>
            </a:r>
          </a:p>
          <a:p>
            <a:pPr>
              <a:defRPr/>
            </a:pPr>
            <a:r>
              <a:rPr lang="ru-RU" sz="10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 (4 жастан бастап)</a:t>
            </a:r>
            <a:endParaRPr lang="ru-RU" sz="1000"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1"/>
    </c:title>
    <c:autoTitleDeleted val="0"/>
    <c:plotArea>
      <c:layout>
        <c:manualLayout>
          <c:layoutTarget val="inner"/>
          <c:xMode val="edge"/>
          <c:yMode val="edge"/>
          <c:x val="0.10573332179631392"/>
          <c:y val="0.24537037037037038"/>
          <c:w val="0.86582453211448118"/>
          <c:h val="0.43478018372703414"/>
        </c:manualLayout>
      </c:layout>
      <c:barChart>
        <c:barDir val="col"/>
        <c:grouping val="clustered"/>
        <c:varyColors val="0"/>
        <c:ser>
          <c:idx val="0"/>
          <c:order val="0"/>
          <c:invertIfNegative val="0"/>
          <c:dLbls>
            <c:txPr>
              <a:bodyPr/>
              <a:lstStyle/>
              <a:p>
                <a:pPr>
                  <a:defRPr sz="8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Лист2!$A$3:$A$19</c:f>
              <c:strCache>
                <c:ptCount val="17"/>
                <c:pt idx="0">
                  <c:v>Жамбыл</c:v>
                </c:pt>
                <c:pt idx="1">
                  <c:v>Қызылорда</c:v>
                </c:pt>
                <c:pt idx="2">
                  <c:v>Алматы</c:v>
                </c:pt>
                <c:pt idx="3">
                  <c:v>СҚО</c:v>
                </c:pt>
                <c:pt idx="4">
                  <c:v>Қостанай</c:v>
                </c:pt>
                <c:pt idx="5">
                  <c:v>Маңғыстау</c:v>
                </c:pt>
                <c:pt idx="6">
                  <c:v>Шымкент қ.</c:v>
                </c:pt>
                <c:pt idx="7">
                  <c:v>Павлодар</c:v>
                </c:pt>
                <c:pt idx="8">
                  <c:v>Атырау</c:v>
                </c:pt>
                <c:pt idx="9">
                  <c:v>Ақмола</c:v>
                </c:pt>
                <c:pt idx="10">
                  <c:v>Қарағанды</c:v>
                </c:pt>
                <c:pt idx="11">
                  <c:v>Нұр-Сұлтан қ.</c:v>
                </c:pt>
                <c:pt idx="12">
                  <c:v>Түркістан</c:v>
                </c:pt>
                <c:pt idx="13">
                  <c:v>Алматы қ.</c:v>
                </c:pt>
                <c:pt idx="14">
                  <c:v>ШҚО</c:v>
                </c:pt>
                <c:pt idx="15">
                  <c:v>БҚО</c:v>
                </c:pt>
                <c:pt idx="16">
                  <c:v>Ақтөбе</c:v>
                </c:pt>
              </c:strCache>
            </c:strRef>
          </c:cat>
          <c:val>
            <c:numRef>
              <c:f>Лист2!$B$3:$B$19</c:f>
              <c:numCache>
                <c:formatCode>General</c:formatCode>
                <c:ptCount val="17"/>
                <c:pt idx="0">
                  <c:v>97.2</c:v>
                </c:pt>
                <c:pt idx="1">
                  <c:v>95</c:v>
                </c:pt>
                <c:pt idx="2">
                  <c:v>92.8</c:v>
                </c:pt>
                <c:pt idx="3">
                  <c:v>91.5</c:v>
                </c:pt>
                <c:pt idx="4">
                  <c:v>91</c:v>
                </c:pt>
                <c:pt idx="5">
                  <c:v>90</c:v>
                </c:pt>
                <c:pt idx="6">
                  <c:v>90</c:v>
                </c:pt>
                <c:pt idx="7">
                  <c:v>88.8</c:v>
                </c:pt>
                <c:pt idx="8">
                  <c:v>88</c:v>
                </c:pt>
                <c:pt idx="9">
                  <c:v>84.9</c:v>
                </c:pt>
                <c:pt idx="10">
                  <c:v>84.6</c:v>
                </c:pt>
                <c:pt idx="11">
                  <c:v>84</c:v>
                </c:pt>
                <c:pt idx="12">
                  <c:v>81.5</c:v>
                </c:pt>
                <c:pt idx="13">
                  <c:v>81</c:v>
                </c:pt>
                <c:pt idx="14">
                  <c:v>80.400000000000006</c:v>
                </c:pt>
                <c:pt idx="15">
                  <c:v>80</c:v>
                </c:pt>
                <c:pt idx="16">
                  <c:v>79.8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1465984"/>
        <c:axId val="151467520"/>
      </c:barChart>
      <c:catAx>
        <c:axId val="151465984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51467520"/>
        <c:crosses val="autoZero"/>
        <c:auto val="1"/>
        <c:lblAlgn val="ctr"/>
        <c:lblOffset val="100"/>
        <c:noMultiLvlLbl val="0"/>
      </c:catAx>
      <c:valAx>
        <c:axId val="15146752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5146598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8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ru-RU" sz="10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Мектепалды жастағы балалардың біліктері мен дағдыларының даму деңгейі</a:t>
            </a: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8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ru-RU" sz="10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(5 жастан бастап)</a:t>
            </a:r>
            <a:endParaRPr lang="ru-RU" sz="1000"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5464344413595699"/>
          <c:y val="0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0.13695548172085426"/>
          <c:y val="0.24121536891221931"/>
          <c:w val="0.83478504493296724"/>
          <c:h val="0.41183471857684456"/>
        </c:manualLayout>
      </c:layout>
      <c:barChart>
        <c:barDir val="col"/>
        <c:grouping val="clustered"/>
        <c:varyColors val="0"/>
        <c:ser>
          <c:idx val="0"/>
          <c:order val="0"/>
          <c:invertIfNegative val="0"/>
          <c:dLbls>
            <c:txPr>
              <a:bodyPr/>
              <a:lstStyle/>
              <a:p>
                <a:pPr>
                  <a:defRPr sz="8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Лист2!$A$2:$A$18</c:f>
              <c:strCache>
                <c:ptCount val="17"/>
                <c:pt idx="0">
                  <c:v>Қызылорда </c:v>
                </c:pt>
                <c:pt idx="1">
                  <c:v>Алматы</c:v>
                </c:pt>
                <c:pt idx="2">
                  <c:v>Шымкент қ.</c:v>
                </c:pt>
                <c:pt idx="3">
                  <c:v>Павлодар</c:v>
                </c:pt>
                <c:pt idx="4">
                  <c:v>Жамбыл</c:v>
                </c:pt>
                <c:pt idx="5">
                  <c:v>Қостанай</c:v>
                </c:pt>
                <c:pt idx="6">
                  <c:v>СҚО</c:v>
                </c:pt>
                <c:pt idx="7">
                  <c:v>Атырау</c:v>
                </c:pt>
                <c:pt idx="8">
                  <c:v>Ақмола</c:v>
                </c:pt>
                <c:pt idx="9">
                  <c:v>Нұр-Сұлтан қ.</c:v>
                </c:pt>
                <c:pt idx="10">
                  <c:v>Маңғыстау</c:v>
                </c:pt>
                <c:pt idx="11">
                  <c:v>Ақтөбе</c:v>
                </c:pt>
                <c:pt idx="12">
                  <c:v>ШҚО</c:v>
                </c:pt>
                <c:pt idx="13">
                  <c:v>Алматы қ. </c:v>
                </c:pt>
                <c:pt idx="14">
                  <c:v>Түркістан</c:v>
                </c:pt>
                <c:pt idx="15">
                  <c:v>БҚО</c:v>
                </c:pt>
                <c:pt idx="16">
                  <c:v>Қарағанды</c:v>
                </c:pt>
              </c:strCache>
            </c:strRef>
          </c:cat>
          <c:val>
            <c:numRef>
              <c:f>Лист2!$B$2:$B$18</c:f>
              <c:numCache>
                <c:formatCode>General</c:formatCode>
                <c:ptCount val="17"/>
                <c:pt idx="0">
                  <c:v>97</c:v>
                </c:pt>
                <c:pt idx="1">
                  <c:v>94.1</c:v>
                </c:pt>
                <c:pt idx="2">
                  <c:v>92</c:v>
                </c:pt>
                <c:pt idx="3">
                  <c:v>91.9</c:v>
                </c:pt>
                <c:pt idx="4">
                  <c:v>91.6</c:v>
                </c:pt>
                <c:pt idx="5">
                  <c:v>91</c:v>
                </c:pt>
                <c:pt idx="6">
                  <c:v>89</c:v>
                </c:pt>
                <c:pt idx="7">
                  <c:v>88</c:v>
                </c:pt>
                <c:pt idx="8">
                  <c:v>87.6</c:v>
                </c:pt>
                <c:pt idx="9">
                  <c:v>87.2</c:v>
                </c:pt>
                <c:pt idx="10">
                  <c:v>87</c:v>
                </c:pt>
                <c:pt idx="11">
                  <c:v>85</c:v>
                </c:pt>
                <c:pt idx="12">
                  <c:v>84</c:v>
                </c:pt>
                <c:pt idx="13">
                  <c:v>83</c:v>
                </c:pt>
                <c:pt idx="14">
                  <c:v>82.6</c:v>
                </c:pt>
                <c:pt idx="15">
                  <c:v>81.099999999999994</c:v>
                </c:pt>
                <c:pt idx="16">
                  <c:v>78.900000000000006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1643648"/>
        <c:axId val="151645184"/>
      </c:barChart>
      <c:catAx>
        <c:axId val="151643648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51645184"/>
        <c:crosses val="autoZero"/>
        <c:auto val="1"/>
        <c:lblAlgn val="ctr"/>
        <c:lblOffset val="100"/>
        <c:noMultiLvlLbl val="0"/>
      </c:catAx>
      <c:valAx>
        <c:axId val="1516451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5164364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00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Мектепалды</a:t>
            </a:r>
            <a:r>
              <a:rPr lang="ru-RU" sz="100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 даярлық топтарының/сыныптарының балалары арасында біліктер мен дағдылардың қалыптасу деңгейі</a:t>
            </a:r>
            <a:endParaRPr lang="ru-RU" sz="1000"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1"/>
    </c:title>
    <c:autoTitleDeleted val="0"/>
    <c:plotArea>
      <c:layout>
        <c:manualLayout>
          <c:layoutTarget val="inner"/>
          <c:xMode val="edge"/>
          <c:yMode val="edge"/>
          <c:x val="8.6019958735104624E-2"/>
          <c:y val="0.20370346563822378"/>
          <c:w val="0.88128543307086615"/>
          <c:h val="0.52247448235637217"/>
        </c:manualLayout>
      </c:layout>
      <c:barChart>
        <c:barDir val="col"/>
        <c:grouping val="clustered"/>
        <c:varyColors val="0"/>
        <c:ser>
          <c:idx val="0"/>
          <c:order val="0"/>
          <c:invertIfNegative val="0"/>
          <c:dLbls>
            <c:txPr>
              <a:bodyPr/>
              <a:lstStyle/>
              <a:p>
                <a:pPr>
                  <a:defRPr sz="8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Лист2!$B$2:$B$18</c:f>
              <c:strCache>
                <c:ptCount val="17"/>
                <c:pt idx="0">
                  <c:v>Жамбыл</c:v>
                </c:pt>
                <c:pt idx="1">
                  <c:v>Қызылорда</c:v>
                </c:pt>
                <c:pt idx="2">
                  <c:v>Павлодар</c:v>
                </c:pt>
                <c:pt idx="3">
                  <c:v>Шымкент қ.</c:v>
                </c:pt>
                <c:pt idx="4">
                  <c:v>СҚО</c:v>
                </c:pt>
                <c:pt idx="5">
                  <c:v>Маңғыстау</c:v>
                </c:pt>
                <c:pt idx="6">
                  <c:v>Алматы</c:v>
                </c:pt>
                <c:pt idx="7">
                  <c:v>Нұр-Сұлтан қ.</c:v>
                </c:pt>
                <c:pt idx="8">
                  <c:v>Қостанай</c:v>
                </c:pt>
                <c:pt idx="9">
                  <c:v>Ақтөбе</c:v>
                </c:pt>
                <c:pt idx="10">
                  <c:v>Атырау</c:v>
                </c:pt>
                <c:pt idx="11">
                  <c:v>Ақмола</c:v>
                </c:pt>
                <c:pt idx="12">
                  <c:v>Алматы қ.</c:v>
                </c:pt>
                <c:pt idx="13">
                  <c:v>БҚО</c:v>
                </c:pt>
                <c:pt idx="14">
                  <c:v>ШҚО</c:v>
                </c:pt>
                <c:pt idx="15">
                  <c:v>Түркістан</c:v>
                </c:pt>
                <c:pt idx="16">
                  <c:v>Қарағанды</c:v>
                </c:pt>
              </c:strCache>
            </c:strRef>
          </c:cat>
          <c:val>
            <c:numRef>
              <c:f>Лист2!$C$2:$C$18</c:f>
              <c:numCache>
                <c:formatCode>General</c:formatCode>
                <c:ptCount val="17"/>
                <c:pt idx="0">
                  <c:v>90.2</c:v>
                </c:pt>
                <c:pt idx="1">
                  <c:v>89.3</c:v>
                </c:pt>
                <c:pt idx="2">
                  <c:v>88.6</c:v>
                </c:pt>
                <c:pt idx="3">
                  <c:v>88.3</c:v>
                </c:pt>
                <c:pt idx="4">
                  <c:v>87.6</c:v>
                </c:pt>
                <c:pt idx="5">
                  <c:v>85.6</c:v>
                </c:pt>
                <c:pt idx="6">
                  <c:v>84.7</c:v>
                </c:pt>
                <c:pt idx="7">
                  <c:v>84.7</c:v>
                </c:pt>
                <c:pt idx="8">
                  <c:v>84</c:v>
                </c:pt>
                <c:pt idx="9">
                  <c:v>84</c:v>
                </c:pt>
                <c:pt idx="10">
                  <c:v>83.4</c:v>
                </c:pt>
                <c:pt idx="11">
                  <c:v>83.2</c:v>
                </c:pt>
                <c:pt idx="12">
                  <c:v>82</c:v>
                </c:pt>
                <c:pt idx="13">
                  <c:v>81.3</c:v>
                </c:pt>
                <c:pt idx="14">
                  <c:v>80</c:v>
                </c:pt>
                <c:pt idx="15">
                  <c:v>78.900000000000006</c:v>
                </c:pt>
                <c:pt idx="16">
                  <c:v>74.599999999999994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1739392"/>
        <c:axId val="151741184"/>
      </c:barChart>
      <c:catAx>
        <c:axId val="151739392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51741184"/>
        <c:crosses val="autoZero"/>
        <c:auto val="1"/>
        <c:lblAlgn val="ctr"/>
        <c:lblOffset val="100"/>
        <c:noMultiLvlLbl val="0"/>
      </c:catAx>
      <c:valAx>
        <c:axId val="1517411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5173939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00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2019-2020</a:t>
            </a:r>
            <a:r>
              <a:rPr lang="ru-RU" sz="100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 және  2020-2021 оқу жылындағы мониторинг нәтижелерін салыстырмалы талдау</a:t>
            </a:r>
            <a:endParaRPr lang="ru-RU" sz="1000"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6955004384099176"/>
          <c:y val="1.5424273083183037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7.0729041222788322E-2"/>
          <c:y val="0.18354095981904697"/>
          <c:w val="0.81319718724998946"/>
          <c:h val="0.6876589206836951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Лист1!$M$4</c:f>
              <c:strCache>
                <c:ptCount val="1"/>
                <c:pt idx="0">
                  <c:v>2020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0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Лист1!$L$5:$L$7</c:f>
              <c:strCache>
                <c:ptCount val="3"/>
                <c:pt idx="0">
                  <c:v>Бастапқы</c:v>
                </c:pt>
                <c:pt idx="1">
                  <c:v>Аралық</c:v>
                </c:pt>
                <c:pt idx="2">
                  <c:v>Қорытынды</c:v>
                </c:pt>
              </c:strCache>
            </c:strRef>
          </c:cat>
          <c:val>
            <c:numRef>
              <c:f>Лист1!$M$5:$M$7</c:f>
              <c:numCache>
                <c:formatCode>0%</c:formatCode>
                <c:ptCount val="3"/>
                <c:pt idx="0">
                  <c:v>0.76</c:v>
                </c:pt>
                <c:pt idx="1">
                  <c:v>0.79</c:v>
                </c:pt>
                <c:pt idx="2">
                  <c:v>0.84</c:v>
                </c:pt>
              </c:numCache>
            </c:numRef>
          </c:val>
        </c:ser>
        <c:ser>
          <c:idx val="1"/>
          <c:order val="1"/>
          <c:tx>
            <c:strRef>
              <c:f>Лист1!$N$4</c:f>
              <c:strCache>
                <c:ptCount val="1"/>
                <c:pt idx="0">
                  <c:v>2021</c:v>
                </c:pt>
              </c:strCache>
            </c:strRef>
          </c:tx>
          <c:invertIfNegative val="0"/>
          <c:dLbls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83,4%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0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Лист1!$L$5:$L$7</c:f>
              <c:strCache>
                <c:ptCount val="3"/>
                <c:pt idx="0">
                  <c:v>Бастапқы</c:v>
                </c:pt>
                <c:pt idx="1">
                  <c:v>Аралық</c:v>
                </c:pt>
                <c:pt idx="2">
                  <c:v>Қорытынды</c:v>
                </c:pt>
              </c:strCache>
            </c:strRef>
          </c:cat>
          <c:val>
            <c:numRef>
              <c:f>Лист1!$N$5:$N$7</c:f>
              <c:numCache>
                <c:formatCode>0%</c:formatCode>
                <c:ptCount val="3"/>
                <c:pt idx="0">
                  <c:v>0.77</c:v>
                </c:pt>
                <c:pt idx="1">
                  <c:v>0.84</c:v>
                </c:pt>
                <c:pt idx="2" formatCode="0.00%">
                  <c:v>0.83399999999999996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1926656"/>
        <c:axId val="151928192"/>
      </c:barChart>
      <c:catAx>
        <c:axId val="1519266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51928192"/>
        <c:crosses val="autoZero"/>
        <c:auto val="1"/>
        <c:lblAlgn val="ctr"/>
        <c:lblOffset val="100"/>
        <c:noMultiLvlLbl val="0"/>
      </c:catAx>
      <c:valAx>
        <c:axId val="151928192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0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51926656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sz="10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00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Мектеп</a:t>
            </a:r>
            <a:r>
              <a:rPr lang="ru-RU" sz="100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 жасына дейінгі балалардың біліктері мен дағдыларының даму деңгейі</a:t>
            </a:r>
            <a:endParaRPr lang="ru-RU" sz="1000"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3911797133406836"/>
          <c:y val="1.6198704103671708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0.11276071741032372"/>
          <c:y val="0.22392239629840086"/>
          <c:w val="0.85668372703412077"/>
          <c:h val="0.4199484536082474"/>
        </c:manualLayout>
      </c:layout>
      <c:barChart>
        <c:barDir val="col"/>
        <c:grouping val="clustered"/>
        <c:varyColors val="0"/>
        <c:ser>
          <c:idx val="0"/>
          <c:order val="0"/>
          <c:invertIfNegative val="0"/>
          <c:dLbls>
            <c:txPr>
              <a:bodyPr/>
              <a:lstStyle/>
              <a:p>
                <a:pPr>
                  <a:defRPr sz="10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Лист2!$B$22:$B$37</c:f>
              <c:strCache>
                <c:ptCount val="16"/>
                <c:pt idx="0">
                  <c:v>Жамбыл</c:v>
                </c:pt>
                <c:pt idx="1">
                  <c:v>Қызылорда </c:v>
                </c:pt>
                <c:pt idx="2">
                  <c:v>Қостанай</c:v>
                </c:pt>
                <c:pt idx="3">
                  <c:v>Алматы</c:v>
                </c:pt>
                <c:pt idx="4">
                  <c:v>Павлодар</c:v>
                </c:pt>
                <c:pt idx="5">
                  <c:v>Шымкент қ.</c:v>
                </c:pt>
                <c:pt idx="6">
                  <c:v>СҚО</c:v>
                </c:pt>
                <c:pt idx="7">
                  <c:v>Атырау</c:v>
                </c:pt>
                <c:pt idx="8">
                  <c:v>Қарағанды</c:v>
                </c:pt>
                <c:pt idx="9">
                  <c:v>Түркістан </c:v>
                </c:pt>
                <c:pt idx="10">
                  <c:v>БҚО</c:v>
                </c:pt>
                <c:pt idx="11">
                  <c:v>Маңғыстау</c:v>
                </c:pt>
                <c:pt idx="12">
                  <c:v>Ақмола</c:v>
                </c:pt>
                <c:pt idx="13">
                  <c:v>ШҚО</c:v>
                </c:pt>
                <c:pt idx="14">
                  <c:v>Ақтөбе</c:v>
                </c:pt>
                <c:pt idx="15">
                  <c:v>Нұр-Сұлтан қ.</c:v>
                </c:pt>
              </c:strCache>
            </c:strRef>
          </c:cat>
          <c:val>
            <c:numRef>
              <c:f>Лист2!$C$22:$C$37</c:f>
              <c:numCache>
                <c:formatCode>General</c:formatCode>
                <c:ptCount val="16"/>
                <c:pt idx="0">
                  <c:v>94.8</c:v>
                </c:pt>
                <c:pt idx="1">
                  <c:v>92.7</c:v>
                </c:pt>
                <c:pt idx="2">
                  <c:v>88.6</c:v>
                </c:pt>
                <c:pt idx="3">
                  <c:v>87.4</c:v>
                </c:pt>
                <c:pt idx="4">
                  <c:v>86.7</c:v>
                </c:pt>
                <c:pt idx="5">
                  <c:v>84.7</c:v>
                </c:pt>
                <c:pt idx="6">
                  <c:v>84.1</c:v>
                </c:pt>
                <c:pt idx="7">
                  <c:v>83.6</c:v>
                </c:pt>
                <c:pt idx="8">
                  <c:v>79.099999999999994</c:v>
                </c:pt>
                <c:pt idx="9">
                  <c:v>79</c:v>
                </c:pt>
                <c:pt idx="10">
                  <c:v>77.2</c:v>
                </c:pt>
                <c:pt idx="11">
                  <c:v>77.099999999999994</c:v>
                </c:pt>
                <c:pt idx="12">
                  <c:v>76.900000000000006</c:v>
                </c:pt>
                <c:pt idx="13">
                  <c:v>76.099999999999994</c:v>
                </c:pt>
                <c:pt idx="14">
                  <c:v>75.2</c:v>
                </c:pt>
                <c:pt idx="15">
                  <c:v>65.7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1797760"/>
        <c:axId val="151799296"/>
      </c:barChart>
      <c:catAx>
        <c:axId val="151797760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0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51799296"/>
        <c:crosses val="autoZero"/>
        <c:auto val="1"/>
        <c:lblAlgn val="ctr"/>
        <c:lblOffset val="100"/>
        <c:noMultiLvlLbl val="0"/>
      </c:catAx>
      <c:valAx>
        <c:axId val="1517992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5179776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895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rcdd</dc:creator>
  <cp:lastModifiedBy>алма</cp:lastModifiedBy>
  <cp:revision>4</cp:revision>
  <dcterms:created xsi:type="dcterms:W3CDTF">2021-06-29T11:31:00Z</dcterms:created>
  <dcterms:modified xsi:type="dcterms:W3CDTF">2021-06-30T09:11:00Z</dcterms:modified>
</cp:coreProperties>
</file>